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14:paraId="21A6C16C" w14:textId="77777777" w:rsidR="008843BF" w:rsidRDefault="008843BF" w:rsidP="008843BF">
          <w:pPr>
            <w:spacing w:after="200" w:line="276" w:lineRule="auto"/>
          </w:pPr>
        </w:p>
        <w:p w14:paraId="15571405" w14:textId="77777777" w:rsidR="008843BF" w:rsidRDefault="008843BF" w:rsidP="008843B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8843BF" w14:paraId="22DC6D37" w14:textId="77777777" w:rsidTr="00425C92">
            <w:tc>
              <w:tcPr>
                <w:tcW w:w="5665" w:type="dxa"/>
              </w:tcPr>
              <w:p w14:paraId="48A7B7BE" w14:textId="77777777" w:rsidR="008843BF" w:rsidRDefault="008843BF" w:rsidP="00425C92">
                <w:pPr>
                  <w:jc w:val="center"/>
                  <w:rPr>
                    <w:color w:val="1F0288"/>
                  </w:rPr>
                </w:pPr>
              </w:p>
              <w:p w14:paraId="6540C924" w14:textId="77777777" w:rsidR="008843BF" w:rsidRPr="00455CFB" w:rsidRDefault="008843BF" w:rsidP="00425C92">
                <w:pPr>
                  <w:jc w:val="center"/>
                  <w:rPr>
                    <w:color w:val="1F0288"/>
                  </w:rPr>
                </w:pPr>
              </w:p>
              <w:p w14:paraId="0171511C"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73414947"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2AA52C25"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1D9B567E" w14:textId="77777777" w:rsidR="008843BF" w:rsidRPr="00A21F50" w:rsidRDefault="008843BF" w:rsidP="00425C92">
                <w:pPr>
                  <w:tabs>
                    <w:tab w:val="left" w:pos="1200"/>
                  </w:tabs>
                  <w:jc w:val="center"/>
                  <w:rPr>
                    <w:rFonts w:ascii="Century Gothic" w:hAnsi="Century Gothic"/>
                    <w:b/>
                    <w:color w:val="380297"/>
                    <w:sz w:val="40"/>
                    <w:szCs w:val="40"/>
                  </w:rPr>
                </w:pPr>
              </w:p>
              <w:p w14:paraId="6B51EB73" w14:textId="77777777" w:rsidR="008843BF" w:rsidRPr="00A21F50" w:rsidRDefault="008843BF" w:rsidP="00425C92">
                <w:pPr>
                  <w:tabs>
                    <w:tab w:val="left" w:pos="1200"/>
                  </w:tabs>
                  <w:jc w:val="center"/>
                  <w:rPr>
                    <w:rFonts w:ascii="Century Gothic" w:hAnsi="Century Gothic"/>
                    <w:b/>
                    <w:color w:val="380297"/>
                    <w:sz w:val="40"/>
                    <w:szCs w:val="40"/>
                  </w:rPr>
                </w:pPr>
              </w:p>
              <w:p w14:paraId="40C28626" w14:textId="77777777" w:rsidR="008843BF" w:rsidRPr="00A21F50" w:rsidRDefault="00DB4880" w:rsidP="00425C92">
                <w:pPr>
                  <w:jc w:val="center"/>
                  <w:rPr>
                    <w:rFonts w:ascii="Century Gothic" w:hAnsi="Century Gothic"/>
                    <w:b/>
                    <w:color w:val="380297"/>
                    <w:sz w:val="40"/>
                    <w:szCs w:val="40"/>
                  </w:rPr>
                </w:pPr>
                <w:r>
                  <w:rPr>
                    <w:rFonts w:ascii="Century Gothic" w:hAnsi="Century Gothic"/>
                    <w:b/>
                    <w:color w:val="380297"/>
                    <w:sz w:val="40"/>
                    <w:szCs w:val="40"/>
                  </w:rPr>
                  <w:t xml:space="preserve">Bereavement </w:t>
                </w:r>
                <w:r w:rsidR="008843BF">
                  <w:rPr>
                    <w:rFonts w:ascii="Century Gothic" w:hAnsi="Century Gothic"/>
                    <w:b/>
                    <w:color w:val="380297"/>
                    <w:sz w:val="40"/>
                    <w:szCs w:val="40"/>
                  </w:rPr>
                  <w:t>Policy</w:t>
                </w:r>
              </w:p>
              <w:p w14:paraId="01A144E3" w14:textId="77777777" w:rsidR="008843BF" w:rsidRDefault="008843BF" w:rsidP="00425C92">
                <w:pPr>
                  <w:jc w:val="center"/>
                </w:pPr>
              </w:p>
            </w:tc>
          </w:tr>
        </w:tbl>
        <w:p w14:paraId="7D56AC06" w14:textId="77777777" w:rsidR="008843BF" w:rsidRDefault="008843BF" w:rsidP="008843BF">
          <w:r w:rsidRPr="006F054D">
            <w:rPr>
              <w:noProof/>
              <w:lang w:eastAsia="en-GB"/>
            </w:rPr>
            <w:drawing>
              <wp:inline distT="0" distB="0" distL="0" distR="0" wp14:anchorId="2AF69A37" wp14:editId="5186F97C">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01124DBE" w14:textId="77777777" w:rsidR="008843BF" w:rsidRDefault="008843BF" w:rsidP="008843BF"/>
        <w:p w14:paraId="363D2EF1" w14:textId="77777777" w:rsidR="008843BF" w:rsidRDefault="008843BF" w:rsidP="008843BF"/>
        <w:p w14:paraId="643EA0E0" w14:textId="77777777" w:rsidR="008843BF" w:rsidRDefault="008843BF" w:rsidP="008843BF"/>
        <w:p w14:paraId="51AEA810" w14:textId="77777777" w:rsidR="008843BF" w:rsidRDefault="008843BF" w:rsidP="008843BF">
          <w:pPr>
            <w:tabs>
              <w:tab w:val="left" w:pos="1200"/>
            </w:tabs>
          </w:pPr>
        </w:p>
        <w:p w14:paraId="34723CDD" w14:textId="77777777" w:rsidR="008843BF" w:rsidRDefault="008843BF" w:rsidP="008843BF">
          <w:pPr>
            <w:tabs>
              <w:tab w:val="left" w:pos="1200"/>
            </w:tabs>
          </w:pPr>
        </w:p>
        <w:p w14:paraId="1D95B5F7" w14:textId="77777777" w:rsidR="008843BF" w:rsidRDefault="008843BF" w:rsidP="008843BF">
          <w:pPr>
            <w:tabs>
              <w:tab w:val="left" w:pos="1200"/>
            </w:tabs>
            <w:rPr>
              <w:b/>
            </w:rPr>
          </w:pPr>
        </w:p>
        <w:p w14:paraId="137289BE" w14:textId="77777777" w:rsidR="008843BF" w:rsidRDefault="008843BF" w:rsidP="008843BF">
          <w:pPr>
            <w:tabs>
              <w:tab w:val="left" w:pos="1200"/>
            </w:tabs>
            <w:rPr>
              <w:b/>
            </w:rPr>
          </w:pPr>
        </w:p>
        <w:p w14:paraId="2C1AFCAA" w14:textId="77777777" w:rsidR="008843BF" w:rsidRDefault="008843BF" w:rsidP="008843BF">
          <w:pPr>
            <w:tabs>
              <w:tab w:val="left" w:pos="1200"/>
            </w:tabs>
            <w:rPr>
              <w:b/>
            </w:rPr>
          </w:pPr>
        </w:p>
        <w:p w14:paraId="225BD9E8" w14:textId="77777777" w:rsidR="008843BF" w:rsidRDefault="008843BF" w:rsidP="008843BF">
          <w:pPr>
            <w:tabs>
              <w:tab w:val="left" w:pos="1200"/>
            </w:tabs>
            <w:rPr>
              <w:b/>
            </w:rPr>
          </w:pPr>
        </w:p>
        <w:p w14:paraId="38C34C15" w14:textId="77777777" w:rsidR="008843BF" w:rsidRPr="00A21F50" w:rsidRDefault="008843BF" w:rsidP="008843B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374AA150" w14:textId="77777777" w:rsidR="008843BF" w:rsidRPr="00A21F50" w:rsidRDefault="008843BF" w:rsidP="008843BF">
          <w:pPr>
            <w:tabs>
              <w:tab w:val="left" w:pos="1200"/>
            </w:tabs>
            <w:rPr>
              <w:rFonts w:ascii="Century Gothic" w:hAnsi="Century Gothic"/>
              <w:b/>
              <w:sz w:val="22"/>
            </w:rPr>
          </w:pPr>
        </w:p>
        <w:p w14:paraId="451B522E" w14:textId="77777777" w:rsidR="008843BF" w:rsidRPr="00A21F50" w:rsidRDefault="008843BF" w:rsidP="008843B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492C84">
            <w:rPr>
              <w:rFonts w:ascii="Century Gothic" w:hAnsi="Century Gothic"/>
              <w:b/>
              <w:sz w:val="22"/>
            </w:rPr>
            <w:t>Russell Langley</w:t>
          </w:r>
        </w:p>
        <w:p w14:paraId="442C7990" w14:textId="77777777" w:rsidR="008843BF" w:rsidRPr="00A21F50" w:rsidRDefault="008843BF" w:rsidP="008843BF">
          <w:pPr>
            <w:tabs>
              <w:tab w:val="left" w:pos="1200"/>
            </w:tabs>
            <w:rPr>
              <w:rFonts w:ascii="Century Gothic" w:hAnsi="Century Gothic"/>
              <w:b/>
              <w:sz w:val="22"/>
            </w:rPr>
          </w:pPr>
        </w:p>
        <w:p w14:paraId="794074C2"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38CC2273" w14:textId="77777777" w:rsidR="008843BF" w:rsidRPr="00A21F50" w:rsidRDefault="008843BF" w:rsidP="008843BF">
          <w:pPr>
            <w:tabs>
              <w:tab w:val="left" w:pos="1200"/>
            </w:tabs>
            <w:rPr>
              <w:rFonts w:ascii="Century Gothic" w:hAnsi="Century Gothic"/>
              <w:sz w:val="22"/>
            </w:rPr>
          </w:pPr>
        </w:p>
        <w:p w14:paraId="0A5265E1" w14:textId="77777777" w:rsidR="008843BF" w:rsidRPr="00A21F50" w:rsidRDefault="008843BF" w:rsidP="008843BF">
          <w:pPr>
            <w:tabs>
              <w:tab w:val="left" w:pos="1200"/>
            </w:tabs>
            <w:rPr>
              <w:rFonts w:ascii="Century Gothic" w:hAnsi="Century Gothic"/>
              <w:sz w:val="22"/>
            </w:rPr>
          </w:pPr>
        </w:p>
        <w:p w14:paraId="161B22E3" w14:textId="77777777" w:rsidR="008843BF" w:rsidRPr="00A21F50" w:rsidRDefault="008843BF" w:rsidP="008843BF">
          <w:pPr>
            <w:tabs>
              <w:tab w:val="left" w:pos="1200"/>
            </w:tabs>
            <w:rPr>
              <w:rFonts w:ascii="Century Gothic" w:hAnsi="Century Gothic"/>
              <w:sz w:val="22"/>
            </w:rPr>
          </w:pPr>
        </w:p>
        <w:p w14:paraId="2A161025"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r>
          <w:r w:rsidR="00492C84">
            <w:rPr>
              <w:rFonts w:ascii="Century Gothic" w:hAnsi="Century Gothic"/>
              <w:sz w:val="22"/>
            </w:rPr>
            <w:tab/>
          </w:r>
          <w:r w:rsidRPr="00A21F50">
            <w:rPr>
              <w:rFonts w:ascii="Century Gothic" w:hAnsi="Century Gothic"/>
              <w:sz w:val="22"/>
            </w:rPr>
            <w:t>Date:</w:t>
          </w:r>
          <w:r>
            <w:rPr>
              <w:rFonts w:ascii="Century Gothic" w:hAnsi="Century Gothic"/>
              <w:sz w:val="22"/>
            </w:rPr>
            <w:tab/>
          </w:r>
          <w:r w:rsidR="0079499B">
            <w:rPr>
              <w:rFonts w:ascii="Century Gothic" w:hAnsi="Century Gothic"/>
              <w:sz w:val="22"/>
            </w:rPr>
            <w:t>12 May 2020</w:t>
          </w:r>
          <w:r w:rsidRPr="00A21F50">
            <w:rPr>
              <w:rFonts w:ascii="Century Gothic" w:hAnsi="Century Gothic"/>
              <w:sz w:val="22"/>
            </w:rPr>
            <w:t xml:space="preserve"> </w:t>
          </w:r>
        </w:p>
        <w:p w14:paraId="2B761F54"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6D9CA2B8" w14:textId="77777777" w:rsidR="008843BF" w:rsidRPr="00A21F50" w:rsidRDefault="008843BF" w:rsidP="008843BF">
          <w:pPr>
            <w:tabs>
              <w:tab w:val="left" w:pos="1200"/>
            </w:tabs>
            <w:rPr>
              <w:rFonts w:ascii="Century Gothic" w:hAnsi="Century Gothic"/>
              <w:sz w:val="22"/>
            </w:rPr>
          </w:pPr>
        </w:p>
        <w:p w14:paraId="2D1B5871"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r>
          <w:r w:rsidR="00492C84">
            <w:rPr>
              <w:rFonts w:ascii="Century Gothic" w:hAnsi="Century Gothic"/>
              <w:sz w:val="22"/>
            </w:rPr>
            <w:tab/>
          </w:r>
          <w:r>
            <w:rPr>
              <w:rFonts w:ascii="Century Gothic" w:hAnsi="Century Gothic"/>
              <w:sz w:val="22"/>
            </w:rPr>
            <w:t>Date:</w:t>
          </w:r>
          <w:r>
            <w:rPr>
              <w:rFonts w:ascii="Century Gothic" w:hAnsi="Century Gothic"/>
              <w:sz w:val="22"/>
            </w:rPr>
            <w:tab/>
          </w:r>
          <w:r w:rsidR="006A297C">
            <w:rPr>
              <w:rFonts w:ascii="Century Gothic" w:hAnsi="Century Gothic"/>
              <w:sz w:val="22"/>
            </w:rPr>
            <w:t>26 January 2021</w:t>
          </w:r>
        </w:p>
        <w:p w14:paraId="0D1CBA99"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222F475E" w14:textId="77777777" w:rsidR="008843BF" w:rsidRPr="00A21F50" w:rsidRDefault="008843BF" w:rsidP="008843BF">
          <w:pPr>
            <w:tabs>
              <w:tab w:val="left" w:pos="1200"/>
            </w:tabs>
            <w:rPr>
              <w:rFonts w:ascii="Century Gothic" w:hAnsi="Century Gothic"/>
              <w:sz w:val="22"/>
            </w:rPr>
          </w:pPr>
        </w:p>
        <w:p w14:paraId="0AD19514"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r>
          <w:r w:rsidR="00492C84">
            <w:rPr>
              <w:rFonts w:ascii="Century Gothic" w:hAnsi="Century Gothic"/>
              <w:sz w:val="22"/>
            </w:rPr>
            <w:tab/>
          </w:r>
          <w:r>
            <w:rPr>
              <w:rFonts w:ascii="Century Gothic" w:hAnsi="Century Gothic"/>
              <w:sz w:val="22"/>
            </w:rPr>
            <w:t>Date:</w:t>
          </w:r>
          <w:r w:rsidRPr="00A21F50">
            <w:rPr>
              <w:rFonts w:ascii="Century Gothic" w:hAnsi="Century Gothic"/>
              <w:sz w:val="22"/>
            </w:rPr>
            <w:tab/>
          </w:r>
          <w:r w:rsidR="00492C84">
            <w:rPr>
              <w:rFonts w:ascii="Century Gothic" w:hAnsi="Century Gothic"/>
              <w:sz w:val="22"/>
            </w:rPr>
            <w:t>24 May 2022</w:t>
          </w:r>
        </w:p>
        <w:p w14:paraId="2550CF06"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2822D9D8" w14:textId="77777777" w:rsidR="008843BF" w:rsidRPr="00A21F50" w:rsidRDefault="008843BF" w:rsidP="008843BF">
          <w:pPr>
            <w:tabs>
              <w:tab w:val="left" w:pos="1200"/>
            </w:tabs>
            <w:rPr>
              <w:rFonts w:ascii="Century Gothic" w:hAnsi="Century Gothic"/>
              <w:sz w:val="22"/>
            </w:rPr>
          </w:pPr>
        </w:p>
        <w:p w14:paraId="5C0C03F1" w14:textId="48D7411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r>
          <w:r w:rsidR="00492C84">
            <w:rPr>
              <w:rFonts w:ascii="Century Gothic" w:hAnsi="Century Gothic"/>
              <w:sz w:val="22"/>
            </w:rPr>
            <w:tab/>
          </w:r>
          <w:r>
            <w:rPr>
              <w:rFonts w:ascii="Century Gothic" w:hAnsi="Century Gothic"/>
              <w:sz w:val="22"/>
            </w:rPr>
            <w:t>Date:</w:t>
          </w:r>
          <w:r w:rsidRPr="00A21F50">
            <w:rPr>
              <w:rFonts w:ascii="Century Gothic" w:hAnsi="Century Gothic"/>
              <w:sz w:val="22"/>
            </w:rPr>
            <w:tab/>
          </w:r>
          <w:r w:rsidR="007934A4">
            <w:rPr>
              <w:rFonts w:ascii="Century Gothic" w:hAnsi="Century Gothic"/>
              <w:sz w:val="22"/>
            </w:rPr>
            <w:t>23 May 2023</w:t>
          </w:r>
        </w:p>
        <w:p w14:paraId="54001189" w14:textId="77777777" w:rsidR="008843BF" w:rsidRPr="008F7C55"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sdtContent>
    </w:sdt>
    <w:p w14:paraId="21AD9E92" w14:textId="77777777" w:rsidR="008843BF" w:rsidRDefault="008843BF" w:rsidP="008843BF">
      <w:pPr>
        <w:pStyle w:val="Heading2"/>
        <w:rPr>
          <w:rFonts w:ascii="Century Gothic" w:hAnsi="Century Gothic"/>
          <w:sz w:val="22"/>
          <w:szCs w:val="22"/>
          <w:u w:val="none"/>
        </w:rPr>
      </w:pPr>
    </w:p>
    <w:p w14:paraId="1CA90CCD" w14:textId="77777777" w:rsidR="008843BF" w:rsidRDefault="008843BF" w:rsidP="008843BF"/>
    <w:p w14:paraId="1C5CCC12" w14:textId="77777777" w:rsidR="008843BF" w:rsidRDefault="008843BF" w:rsidP="008843BF">
      <w:pPr>
        <w:jc w:val="center"/>
        <w:rPr>
          <w:rFonts w:ascii="Century Gothic" w:eastAsia="Calibri" w:hAnsi="Century Gothic"/>
          <w:b/>
          <w:sz w:val="22"/>
          <w:szCs w:val="22"/>
        </w:rPr>
      </w:pPr>
    </w:p>
    <w:p w14:paraId="2F0D9FD6" w14:textId="77777777" w:rsidR="008843BF" w:rsidRDefault="008843BF" w:rsidP="008843BF">
      <w:pPr>
        <w:jc w:val="center"/>
        <w:rPr>
          <w:rFonts w:ascii="Century Gothic" w:eastAsia="Calibri" w:hAnsi="Century Gothic"/>
          <w:b/>
          <w:sz w:val="22"/>
          <w:szCs w:val="22"/>
        </w:rPr>
      </w:pPr>
    </w:p>
    <w:p w14:paraId="38B9B1A7" w14:textId="77777777" w:rsidR="008843BF" w:rsidRDefault="008843BF" w:rsidP="008843BF">
      <w:pPr>
        <w:rPr>
          <w:rFonts w:ascii="Century Gothic" w:hAnsi="Century Gothic"/>
          <w:b/>
          <w:sz w:val="22"/>
          <w:szCs w:val="22"/>
        </w:rPr>
      </w:pPr>
    </w:p>
    <w:p w14:paraId="46E13680" w14:textId="77777777" w:rsidR="00A1166B" w:rsidRPr="00DB4880" w:rsidRDefault="00A1166B" w:rsidP="00DB4880">
      <w:pPr>
        <w:pStyle w:val="NormalWeb"/>
        <w:jc w:val="center"/>
        <w:rPr>
          <w:rFonts w:ascii="Century Gothic" w:hAnsi="Century Gothic"/>
          <w:b/>
          <w:sz w:val="22"/>
          <w:szCs w:val="22"/>
          <w:u w:val="single"/>
        </w:rPr>
      </w:pPr>
      <w:r w:rsidRPr="00DB4880">
        <w:rPr>
          <w:rFonts w:ascii="Century Gothic" w:hAnsi="Century Gothic"/>
          <w:b/>
          <w:sz w:val="22"/>
          <w:szCs w:val="22"/>
          <w:u w:val="single"/>
        </w:rPr>
        <w:lastRenderedPageBreak/>
        <w:t>B</w:t>
      </w:r>
      <w:r w:rsidR="00DB4880" w:rsidRPr="00DB4880">
        <w:rPr>
          <w:rFonts w:ascii="Century Gothic" w:hAnsi="Century Gothic"/>
          <w:b/>
          <w:sz w:val="22"/>
          <w:szCs w:val="22"/>
          <w:u w:val="single"/>
        </w:rPr>
        <w:t>ereavement Policy</w:t>
      </w:r>
    </w:p>
    <w:p w14:paraId="48F49661" w14:textId="77777777" w:rsidR="007202CF"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Bereavement and loss are an inevitable part of living and growing.</w:t>
      </w:r>
      <w:r w:rsidR="00DB4880">
        <w:rPr>
          <w:rFonts w:ascii="Century Gothic" w:hAnsi="Century Gothic"/>
          <w:sz w:val="22"/>
          <w:szCs w:val="22"/>
        </w:rPr>
        <w:t xml:space="preserve"> </w:t>
      </w:r>
      <w:r w:rsidRPr="00DB4880">
        <w:rPr>
          <w:rFonts w:ascii="Century Gothic" w:hAnsi="Century Gothic"/>
          <w:sz w:val="22"/>
          <w:szCs w:val="22"/>
        </w:rPr>
        <w:t xml:space="preserve"> It is important that within our whole school setting, we provide learning opportunities for children to develop their own appropriate range of emotional, spiritual and intellectual responses to manage these experiences.</w:t>
      </w:r>
      <w:r w:rsidR="00DB4880">
        <w:rPr>
          <w:rFonts w:ascii="Century Gothic" w:hAnsi="Century Gothic"/>
          <w:sz w:val="22"/>
          <w:szCs w:val="22"/>
        </w:rPr>
        <w:t xml:space="preserve"> </w:t>
      </w:r>
      <w:r w:rsidRPr="00DB4880">
        <w:rPr>
          <w:rFonts w:ascii="Century Gothic" w:hAnsi="Century Gothic"/>
          <w:sz w:val="22"/>
          <w:szCs w:val="22"/>
        </w:rPr>
        <w:t xml:space="preserve"> The ethos of our school is based upon openness and mutual support and provides a framework in which these experiences can be realised in a supportive manner. </w:t>
      </w:r>
    </w:p>
    <w:p w14:paraId="6A39E4D2" w14:textId="77777777" w:rsidR="007202CF" w:rsidRDefault="007202CF" w:rsidP="007202CF">
      <w:pPr>
        <w:pStyle w:val="NormalWeb"/>
        <w:spacing w:before="0" w:beforeAutospacing="0" w:after="0" w:afterAutospacing="0"/>
        <w:rPr>
          <w:rFonts w:ascii="Century Gothic" w:hAnsi="Century Gothic"/>
          <w:sz w:val="22"/>
          <w:szCs w:val="22"/>
        </w:rPr>
      </w:pPr>
    </w:p>
    <w:p w14:paraId="4A0C4779"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Bereavement impacts everyone in different ways and for different periods of time. Whatever the level of understanding about bereavement, we understand that we have a duty of care to help support anyone when they could be feeling their most vulnerable, in the way that best meets their needs.</w:t>
      </w:r>
      <w:r w:rsidR="00DB4880">
        <w:rPr>
          <w:rFonts w:ascii="Century Gothic" w:hAnsi="Century Gothic"/>
          <w:sz w:val="22"/>
          <w:szCs w:val="22"/>
        </w:rPr>
        <w:t xml:space="preserve"> </w:t>
      </w:r>
      <w:r w:rsidRPr="00DB4880">
        <w:rPr>
          <w:rFonts w:ascii="Century Gothic" w:hAnsi="Century Gothic"/>
          <w:sz w:val="22"/>
          <w:szCs w:val="22"/>
        </w:rPr>
        <w:t xml:space="preserve"> By adopting a planned, open and considered approach the school can support the emotional well-being of the child, family and staff. </w:t>
      </w:r>
    </w:p>
    <w:p w14:paraId="541EB81C" w14:textId="77777777" w:rsidR="007202CF" w:rsidRDefault="007202CF" w:rsidP="007202CF">
      <w:pPr>
        <w:pStyle w:val="NormalWeb"/>
        <w:spacing w:before="0" w:beforeAutospacing="0" w:after="0" w:afterAutospacing="0"/>
        <w:rPr>
          <w:rFonts w:ascii="Century Gothic" w:hAnsi="Century Gothic"/>
          <w:sz w:val="22"/>
          <w:szCs w:val="22"/>
        </w:rPr>
      </w:pPr>
    </w:p>
    <w:p w14:paraId="3989EB21"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acknowledge that should our school community be informed of a death, our response should be a planned, tested and considered one.  An unplanned response could make the situation worse for all concerned; we need to ensure we are able to react sensitively and professionally. </w:t>
      </w:r>
    </w:p>
    <w:p w14:paraId="7B0E2C79" w14:textId="77777777" w:rsidR="007202CF" w:rsidRDefault="007202CF" w:rsidP="007202CF">
      <w:pPr>
        <w:pStyle w:val="NormalWeb"/>
        <w:spacing w:before="0" w:beforeAutospacing="0" w:after="0" w:afterAutospacing="0"/>
        <w:rPr>
          <w:rFonts w:ascii="Century Gothic" w:hAnsi="Century Gothic"/>
          <w:sz w:val="22"/>
          <w:szCs w:val="22"/>
        </w:rPr>
      </w:pPr>
    </w:p>
    <w:p w14:paraId="69CD15D7" w14:textId="77777777" w:rsidR="00492C84" w:rsidRDefault="00492C84" w:rsidP="00DB4880">
      <w:pPr>
        <w:pStyle w:val="NormalWeb"/>
        <w:spacing w:before="0" w:beforeAutospacing="0" w:after="0" w:afterAutospacing="0"/>
        <w:rPr>
          <w:rFonts w:ascii="Century Gothic" w:hAnsi="Century Gothic"/>
          <w:b/>
          <w:sz w:val="22"/>
          <w:szCs w:val="22"/>
        </w:rPr>
      </w:pPr>
    </w:p>
    <w:p w14:paraId="7BCBCAEB" w14:textId="77777777" w:rsidR="00A1166B" w:rsidRPr="002871CF" w:rsidRDefault="00A1166B" w:rsidP="00DB4880">
      <w:pPr>
        <w:pStyle w:val="NormalWeb"/>
        <w:spacing w:before="0" w:beforeAutospacing="0" w:after="0" w:afterAutospacing="0"/>
        <w:rPr>
          <w:rFonts w:ascii="Century Gothic" w:hAnsi="Century Gothic"/>
          <w:b/>
          <w:sz w:val="22"/>
          <w:szCs w:val="22"/>
        </w:rPr>
      </w:pPr>
      <w:r w:rsidRPr="002871CF">
        <w:rPr>
          <w:rFonts w:ascii="Century Gothic" w:hAnsi="Century Gothic"/>
          <w:b/>
          <w:sz w:val="22"/>
          <w:szCs w:val="22"/>
        </w:rPr>
        <w:t>Aims of a Bereavement Policy</w:t>
      </w:r>
    </w:p>
    <w:p w14:paraId="54349633" w14:textId="77777777" w:rsidR="00A1166B" w:rsidRPr="00DB4880"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To identify key staff within the school, resources and further support services to help the whole school community work together </w:t>
      </w:r>
    </w:p>
    <w:p w14:paraId="0073140C" w14:textId="6CE36EBC" w:rsidR="00A1166B" w:rsidRPr="00DB4880"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To provide a framework for all staff, teaching and non-teaching, to give </w:t>
      </w:r>
      <w:r w:rsidR="00405F44" w:rsidRPr="00DB4880">
        <w:rPr>
          <w:rFonts w:ascii="Century Gothic" w:hAnsi="Century Gothic"/>
          <w:sz w:val="22"/>
          <w:szCs w:val="22"/>
        </w:rPr>
        <w:t>guidance in</w:t>
      </w:r>
      <w:r w:rsidRPr="00DB4880">
        <w:rPr>
          <w:rFonts w:ascii="Century Gothic" w:hAnsi="Century Gothic"/>
          <w:sz w:val="22"/>
          <w:szCs w:val="22"/>
        </w:rPr>
        <w:t xml:space="preserve"> how to deal sensitively and compassionately with difficult and upsetting circumstances </w:t>
      </w:r>
    </w:p>
    <w:p w14:paraId="59D4CAF4" w14:textId="77777777" w:rsidR="00A1166B" w:rsidRPr="00DB4880"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To have clear expectations about the way school will respond to the death, and provide a nurturing, safe and supportive environment for all </w:t>
      </w:r>
    </w:p>
    <w:p w14:paraId="537ACE21" w14:textId="46DD5C96" w:rsidR="00A1166B" w:rsidRPr="00DB4880"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To support pupils and/or staff before (where applicable), during, and </w:t>
      </w:r>
      <w:r w:rsidR="00405F44" w:rsidRPr="00DB4880">
        <w:rPr>
          <w:rFonts w:ascii="Century Gothic" w:hAnsi="Century Gothic"/>
          <w:sz w:val="22"/>
          <w:szCs w:val="22"/>
        </w:rPr>
        <w:t>after bereavement</w:t>
      </w:r>
      <w:r w:rsidRPr="00DB4880">
        <w:rPr>
          <w:rFonts w:ascii="Century Gothic" w:hAnsi="Century Gothic"/>
          <w:sz w:val="22"/>
          <w:szCs w:val="22"/>
        </w:rPr>
        <w:t xml:space="preserve"> </w:t>
      </w:r>
    </w:p>
    <w:p w14:paraId="2942A4FA" w14:textId="77777777" w:rsidR="00A1166B" w:rsidRPr="00DB4880"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To meet the needs of all its children and staff and to be a place that both child and family can rely on, and gain much needed support </w:t>
      </w:r>
    </w:p>
    <w:p w14:paraId="7CBFCE41" w14:textId="77777777" w:rsidR="00A1166B" w:rsidRPr="00DB4880"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For children to have the opportunity to tell their story, express their feelings, share their memories and develop coping strategies through support by trained staff </w:t>
      </w:r>
    </w:p>
    <w:p w14:paraId="65587FBC" w14:textId="77777777" w:rsidR="007202CF" w:rsidRDefault="00A1166B" w:rsidP="006C473B">
      <w:pPr>
        <w:pStyle w:val="NormalWeb"/>
        <w:numPr>
          <w:ilvl w:val="0"/>
          <w:numId w:val="1"/>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To understand what different religions believe about death, which is especially important within our diverse school community (see Appendix A) </w:t>
      </w:r>
    </w:p>
    <w:p w14:paraId="0F292D56" w14:textId="77777777" w:rsidR="007202CF" w:rsidRDefault="007202CF" w:rsidP="007202CF">
      <w:pPr>
        <w:pStyle w:val="NormalWeb"/>
        <w:spacing w:before="0" w:beforeAutospacing="0" w:after="0" w:afterAutospacing="0"/>
        <w:rPr>
          <w:rFonts w:ascii="Century Gothic" w:hAnsi="Century Gothic"/>
          <w:sz w:val="22"/>
          <w:szCs w:val="22"/>
        </w:rPr>
      </w:pPr>
    </w:p>
    <w:p w14:paraId="39BCEE25" w14:textId="77777777" w:rsidR="00492C84" w:rsidRDefault="00492C84" w:rsidP="007202CF">
      <w:pPr>
        <w:pStyle w:val="NormalWeb"/>
        <w:spacing w:before="0" w:beforeAutospacing="0" w:after="0" w:afterAutospacing="0"/>
        <w:rPr>
          <w:rFonts w:ascii="Century Gothic" w:hAnsi="Century Gothic"/>
          <w:b/>
          <w:sz w:val="22"/>
          <w:szCs w:val="22"/>
        </w:rPr>
      </w:pPr>
    </w:p>
    <w:p w14:paraId="2008DA3C" w14:textId="77777777" w:rsidR="007202CF" w:rsidRPr="002871CF" w:rsidRDefault="007202CF" w:rsidP="007202CF">
      <w:pPr>
        <w:pStyle w:val="NormalWeb"/>
        <w:spacing w:before="0" w:beforeAutospacing="0" w:after="0" w:afterAutospacing="0"/>
        <w:rPr>
          <w:rFonts w:ascii="Century Gothic" w:hAnsi="Century Gothic"/>
          <w:b/>
          <w:sz w:val="22"/>
          <w:szCs w:val="22"/>
        </w:rPr>
      </w:pPr>
      <w:r w:rsidRPr="007202CF">
        <w:rPr>
          <w:rFonts w:ascii="Century Gothic" w:hAnsi="Century Gothic"/>
          <w:b/>
          <w:sz w:val="22"/>
          <w:szCs w:val="22"/>
        </w:rPr>
        <w:t>Procedures to be followed in the event of a death within the school community:</w:t>
      </w:r>
    </w:p>
    <w:p w14:paraId="0EA8ECA4"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will ensure that school office staff are prepared to receive the news of a death within the community and respond in an appropriate manner. </w:t>
      </w:r>
    </w:p>
    <w:p w14:paraId="018B15F1" w14:textId="77777777" w:rsidR="007202CF" w:rsidRDefault="007202CF" w:rsidP="007202CF">
      <w:pPr>
        <w:pStyle w:val="NormalWeb"/>
        <w:spacing w:before="0" w:beforeAutospacing="0" w:after="0" w:afterAutospacing="0"/>
        <w:rPr>
          <w:rFonts w:ascii="Century Gothic" w:hAnsi="Century Gothic"/>
          <w:sz w:val="22"/>
          <w:szCs w:val="22"/>
        </w:rPr>
      </w:pPr>
    </w:p>
    <w:p w14:paraId="4FD5612B" w14:textId="77777777" w:rsidR="007202CF"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Should we receive the news of a death, in ALL cases the person receiving the news will: </w:t>
      </w:r>
    </w:p>
    <w:p w14:paraId="47FD8550" w14:textId="77777777" w:rsidR="00A1166B" w:rsidRPr="00DB4880" w:rsidRDefault="00A1166B" w:rsidP="006C473B">
      <w:pPr>
        <w:pStyle w:val="NormalWeb"/>
        <w:numPr>
          <w:ilvl w:val="0"/>
          <w:numId w:val="2"/>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Confirm the information, check it, record it and check it again.  (It is essential to have the facts confirmed) </w:t>
      </w:r>
    </w:p>
    <w:p w14:paraId="63F0396F" w14:textId="77777777" w:rsidR="00A1166B" w:rsidRPr="00DB4880" w:rsidRDefault="00A1166B" w:rsidP="006C473B">
      <w:pPr>
        <w:pStyle w:val="NormalWeb"/>
        <w:numPr>
          <w:ilvl w:val="0"/>
          <w:numId w:val="2"/>
        </w:numPr>
        <w:spacing w:before="0" w:beforeAutospacing="0" w:after="0" w:afterAutospacing="0"/>
        <w:rPr>
          <w:rFonts w:ascii="Century Gothic" w:hAnsi="Century Gothic"/>
          <w:sz w:val="22"/>
          <w:szCs w:val="22"/>
        </w:rPr>
      </w:pPr>
      <w:r w:rsidRPr="00DB4880">
        <w:rPr>
          <w:rFonts w:ascii="Century Gothic" w:hAnsi="Century Gothic"/>
          <w:sz w:val="22"/>
          <w:szCs w:val="22"/>
        </w:rPr>
        <w:t>Talk to the person reporting the news,</w:t>
      </w:r>
      <w:r w:rsidR="002871CF">
        <w:rPr>
          <w:rFonts w:ascii="Century Gothic" w:hAnsi="Century Gothic"/>
          <w:sz w:val="22"/>
          <w:szCs w:val="22"/>
        </w:rPr>
        <w:t xml:space="preserve"> </w:t>
      </w:r>
      <w:r w:rsidRPr="00DB4880">
        <w:rPr>
          <w:rFonts w:ascii="Century Gothic" w:hAnsi="Century Gothic"/>
          <w:sz w:val="22"/>
          <w:szCs w:val="22"/>
        </w:rPr>
        <w:t xml:space="preserve">including what they would like to be shared and with whom </w:t>
      </w:r>
    </w:p>
    <w:p w14:paraId="11D83C55" w14:textId="77777777" w:rsidR="00A1166B" w:rsidRPr="00DB4880" w:rsidRDefault="00A1166B" w:rsidP="006C473B">
      <w:pPr>
        <w:pStyle w:val="NormalWeb"/>
        <w:numPr>
          <w:ilvl w:val="0"/>
          <w:numId w:val="2"/>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Reassure the person that their child will be safe whilst they are in school and they will be contacted if there are any concerns </w:t>
      </w:r>
    </w:p>
    <w:p w14:paraId="2F8F36A9" w14:textId="77777777" w:rsidR="00A1166B" w:rsidRPr="00DB4880" w:rsidRDefault="00A1166B" w:rsidP="006C473B">
      <w:pPr>
        <w:pStyle w:val="NormalWeb"/>
        <w:numPr>
          <w:ilvl w:val="0"/>
          <w:numId w:val="2"/>
        </w:numPr>
        <w:spacing w:before="0" w:beforeAutospacing="0" w:after="0" w:afterAutospacing="0"/>
        <w:rPr>
          <w:rFonts w:ascii="Century Gothic" w:hAnsi="Century Gothic"/>
          <w:sz w:val="22"/>
          <w:szCs w:val="22"/>
        </w:rPr>
      </w:pPr>
      <w:r w:rsidRPr="00DB4880">
        <w:rPr>
          <w:rFonts w:ascii="Century Gothic" w:hAnsi="Century Gothic"/>
          <w:sz w:val="22"/>
          <w:szCs w:val="22"/>
        </w:rPr>
        <w:t>Share the news as soon as possible with the Head Teacher or, in her absence, the Deputy</w:t>
      </w:r>
      <w:r w:rsidR="007E27AB">
        <w:rPr>
          <w:rFonts w:ascii="Century Gothic" w:hAnsi="Century Gothic"/>
          <w:sz w:val="22"/>
          <w:szCs w:val="22"/>
        </w:rPr>
        <w:t xml:space="preserve"> Head Teacher or Assistant Head T</w:t>
      </w:r>
      <w:r w:rsidRPr="00DB4880">
        <w:rPr>
          <w:rFonts w:ascii="Century Gothic" w:hAnsi="Century Gothic"/>
          <w:sz w:val="22"/>
          <w:szCs w:val="22"/>
        </w:rPr>
        <w:t xml:space="preserve">eacher </w:t>
      </w:r>
    </w:p>
    <w:p w14:paraId="3379B1F8" w14:textId="77777777" w:rsidR="007202CF" w:rsidRDefault="007202CF" w:rsidP="007202CF">
      <w:pPr>
        <w:pStyle w:val="NormalWeb"/>
        <w:spacing w:before="0" w:beforeAutospacing="0" w:after="0" w:afterAutospacing="0"/>
        <w:rPr>
          <w:rFonts w:ascii="Century Gothic" w:hAnsi="Century Gothic"/>
          <w:sz w:val="22"/>
          <w:szCs w:val="22"/>
        </w:rPr>
      </w:pPr>
    </w:p>
    <w:p w14:paraId="5EAD41F2" w14:textId="77777777" w:rsidR="006C473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lastRenderedPageBreak/>
        <w:t xml:space="preserve">The senior member of staff will: </w:t>
      </w:r>
    </w:p>
    <w:p w14:paraId="37C7CC5D" w14:textId="77777777" w:rsidR="00A1166B" w:rsidRPr="00DB4880" w:rsidRDefault="00A1166B" w:rsidP="006C473B">
      <w:pPr>
        <w:pStyle w:val="NormalWeb"/>
        <w:numPr>
          <w:ilvl w:val="0"/>
          <w:numId w:val="3"/>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Consider the action required, follow the agreed procedures, take notice of the guidance and examples and be aware of the impact of shock on each other and on the wider community </w:t>
      </w:r>
    </w:p>
    <w:p w14:paraId="06F7D166" w14:textId="77777777" w:rsidR="00A1166B" w:rsidRPr="00DB4880" w:rsidRDefault="00A1166B" w:rsidP="006C473B">
      <w:pPr>
        <w:pStyle w:val="NormalWeb"/>
        <w:numPr>
          <w:ilvl w:val="0"/>
          <w:numId w:val="3"/>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A MyConcern will be recorded: </w:t>
      </w:r>
    </w:p>
    <w:p w14:paraId="6C28DFB6" w14:textId="77777777" w:rsidR="00A1166B" w:rsidRPr="00DB4880" w:rsidRDefault="00A1166B" w:rsidP="002871CF">
      <w:pPr>
        <w:pStyle w:val="NormalWeb"/>
        <w:numPr>
          <w:ilvl w:val="1"/>
          <w:numId w:val="3"/>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Key worker allocated  </w:t>
      </w:r>
    </w:p>
    <w:p w14:paraId="771B4904" w14:textId="77777777" w:rsidR="00A1166B" w:rsidRPr="00DB4880" w:rsidRDefault="00A1166B" w:rsidP="002871CF">
      <w:pPr>
        <w:pStyle w:val="NormalWeb"/>
        <w:numPr>
          <w:ilvl w:val="1"/>
          <w:numId w:val="3"/>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Category identified as ‘bereavement’ </w:t>
      </w:r>
    </w:p>
    <w:p w14:paraId="6CCD210D" w14:textId="27B97865" w:rsidR="00A1166B" w:rsidRPr="00DB4880" w:rsidRDefault="00A1166B" w:rsidP="002871CF">
      <w:pPr>
        <w:pStyle w:val="NormalWeb"/>
        <w:numPr>
          <w:ilvl w:val="1"/>
          <w:numId w:val="3"/>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Assign notifications </w:t>
      </w:r>
      <w:r w:rsidR="001D5476">
        <w:rPr>
          <w:rFonts w:ascii="Century Gothic" w:hAnsi="Century Gothic"/>
          <w:sz w:val="22"/>
          <w:szCs w:val="22"/>
        </w:rPr>
        <w:t>including adding</w:t>
      </w:r>
      <w:r w:rsidRPr="00DB4880">
        <w:rPr>
          <w:rFonts w:ascii="Century Gothic" w:hAnsi="Century Gothic"/>
          <w:sz w:val="22"/>
          <w:szCs w:val="22"/>
        </w:rPr>
        <w:t xml:space="preserve"> class teachers as wider team members </w:t>
      </w:r>
    </w:p>
    <w:p w14:paraId="1479E0A5" w14:textId="6DB40487" w:rsidR="00A1166B" w:rsidRPr="00DB4880" w:rsidRDefault="00A1166B" w:rsidP="002871CF">
      <w:pPr>
        <w:pStyle w:val="NormalWeb"/>
        <w:numPr>
          <w:ilvl w:val="1"/>
          <w:numId w:val="3"/>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Tasks will be set by the Key Worker e.g. notify class teachers/wider staff, notify pupils, set interventions with support for pupil and wider family </w:t>
      </w:r>
    </w:p>
    <w:p w14:paraId="22ABC33B" w14:textId="77777777" w:rsidR="007202CF" w:rsidRDefault="007202CF" w:rsidP="007202CF">
      <w:pPr>
        <w:pStyle w:val="NormalWeb"/>
        <w:spacing w:before="0" w:beforeAutospacing="0" w:after="0" w:afterAutospacing="0"/>
        <w:rPr>
          <w:rFonts w:ascii="Century Gothic" w:hAnsi="Century Gothic"/>
          <w:b/>
          <w:sz w:val="22"/>
          <w:szCs w:val="22"/>
        </w:rPr>
      </w:pPr>
    </w:p>
    <w:p w14:paraId="326D6522" w14:textId="77777777" w:rsidR="002871CF" w:rsidRDefault="002871CF" w:rsidP="007202CF">
      <w:pPr>
        <w:pStyle w:val="NormalWeb"/>
        <w:spacing w:before="0" w:beforeAutospacing="0" w:after="0" w:afterAutospacing="0"/>
        <w:rPr>
          <w:rFonts w:ascii="Century Gothic" w:hAnsi="Century Gothic"/>
          <w:b/>
          <w:sz w:val="22"/>
          <w:szCs w:val="22"/>
        </w:rPr>
      </w:pPr>
    </w:p>
    <w:p w14:paraId="29CD93C2" w14:textId="77777777" w:rsidR="007202CF" w:rsidRPr="002871CF" w:rsidRDefault="007202CF" w:rsidP="007202CF">
      <w:pPr>
        <w:pStyle w:val="NormalWeb"/>
        <w:spacing w:before="0" w:beforeAutospacing="0" w:after="0" w:afterAutospacing="0"/>
        <w:rPr>
          <w:rFonts w:ascii="Century Gothic" w:hAnsi="Century Gothic"/>
          <w:b/>
          <w:sz w:val="22"/>
          <w:szCs w:val="22"/>
        </w:rPr>
      </w:pPr>
      <w:r w:rsidRPr="007202CF">
        <w:rPr>
          <w:rFonts w:ascii="Century Gothic" w:hAnsi="Century Gothic"/>
          <w:b/>
          <w:sz w:val="22"/>
          <w:szCs w:val="22"/>
        </w:rPr>
        <w:t>The death of a pupil</w:t>
      </w:r>
    </w:p>
    <w:p w14:paraId="4EAA3B1D"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Should we receive the news of a pupil’s death, we will call appropriate colleagues together having consulted with the family of the pupil to ascertain their wishes,  </w:t>
      </w:r>
    </w:p>
    <w:p w14:paraId="73AAA5DE" w14:textId="77777777" w:rsidR="00A1166B"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will: </w:t>
      </w:r>
    </w:p>
    <w:p w14:paraId="74AA29C9" w14:textId="77777777" w:rsidR="006C473B" w:rsidRPr="00DB4880" w:rsidRDefault="006C473B" w:rsidP="007202CF">
      <w:pPr>
        <w:pStyle w:val="NormalWeb"/>
        <w:spacing w:before="0" w:beforeAutospacing="0" w:after="0" w:afterAutospacing="0"/>
        <w:rPr>
          <w:rFonts w:ascii="Century Gothic" w:hAnsi="Century Gothic"/>
          <w:sz w:val="22"/>
          <w:szCs w:val="22"/>
        </w:rPr>
      </w:pPr>
    </w:p>
    <w:p w14:paraId="3F11F2D7" w14:textId="77777777"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Encourage staff to voice their concerns they have about telling the rest of the pupils/students </w:t>
      </w:r>
    </w:p>
    <w:p w14:paraId="2E9DEE75" w14:textId="0BE07738"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Consider the most appropriate way of communicating the news within </w:t>
      </w:r>
      <w:r w:rsidR="00405F44" w:rsidRPr="00DB4880">
        <w:rPr>
          <w:rFonts w:ascii="Century Gothic" w:hAnsi="Century Gothic"/>
          <w:sz w:val="22"/>
          <w:szCs w:val="22"/>
        </w:rPr>
        <w:t>school,</w:t>
      </w:r>
      <w:r w:rsidRPr="00DB4880">
        <w:rPr>
          <w:rFonts w:ascii="Century Gothic" w:hAnsi="Century Gothic"/>
          <w:sz w:val="22"/>
          <w:szCs w:val="22"/>
        </w:rPr>
        <w:t xml:space="preserve"> e.g. year groups, or class by class </w:t>
      </w:r>
    </w:p>
    <w:p w14:paraId="7BD1DBDC" w14:textId="77777777"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Avoid rumours, exaggerations and embellishment of the event, by agreeing the facts which will be stated openly and honestly without assumptions or judgements </w:t>
      </w:r>
    </w:p>
    <w:p w14:paraId="3CEC9390" w14:textId="77777777"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Give pupils opportunities to express their feelings at the time they are informed and over the following days and weeks </w:t>
      </w:r>
    </w:p>
    <w:p w14:paraId="5AE5D2E7" w14:textId="77777777"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Remember that such news will be greeted with a mixture of emotions and feelings. Some may deny or disbelieve the announcement. Others may feel panic; some may show feelings of anger. There may well be tears and distress. Planned support will be available </w:t>
      </w:r>
    </w:p>
    <w:p w14:paraId="3DD8CEB8" w14:textId="77777777"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Inform parents the same day in the most appropriate way via text, website, letter, phone or newsletter depending on the circumstances, following the wishes of the family </w:t>
      </w:r>
    </w:p>
    <w:p w14:paraId="417F4AC6" w14:textId="77777777" w:rsidR="00A1166B" w:rsidRPr="00DB4880" w:rsidRDefault="00A1166B" w:rsidP="006C473B">
      <w:pPr>
        <w:pStyle w:val="NormalWeb"/>
        <w:numPr>
          <w:ilvl w:val="0"/>
          <w:numId w:val="4"/>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Ensure time for corporate grieving amongst the staff and enable them to share how they feel about what has happened </w:t>
      </w:r>
    </w:p>
    <w:p w14:paraId="4B647747" w14:textId="77777777" w:rsidR="007202CF" w:rsidRDefault="007202CF" w:rsidP="007202CF">
      <w:pPr>
        <w:pStyle w:val="NormalWeb"/>
        <w:spacing w:before="0" w:beforeAutospacing="0" w:after="0" w:afterAutospacing="0"/>
        <w:rPr>
          <w:rFonts w:ascii="Century Gothic" w:hAnsi="Century Gothic"/>
          <w:sz w:val="22"/>
          <w:szCs w:val="22"/>
        </w:rPr>
      </w:pPr>
    </w:p>
    <w:p w14:paraId="6840C777" w14:textId="77777777" w:rsidR="002871CF" w:rsidRDefault="002871CF" w:rsidP="007202CF">
      <w:pPr>
        <w:pStyle w:val="NormalWeb"/>
        <w:spacing w:before="0" w:beforeAutospacing="0" w:after="0" w:afterAutospacing="0"/>
        <w:rPr>
          <w:rFonts w:ascii="Century Gothic" w:hAnsi="Century Gothic"/>
          <w:sz w:val="22"/>
          <w:szCs w:val="22"/>
        </w:rPr>
      </w:pPr>
    </w:p>
    <w:p w14:paraId="183116EB" w14:textId="77777777" w:rsidR="00A1166B" w:rsidRPr="002871CF" w:rsidRDefault="006C473B" w:rsidP="007202CF">
      <w:pPr>
        <w:pStyle w:val="NormalWeb"/>
        <w:spacing w:before="0" w:beforeAutospacing="0" w:after="0" w:afterAutospacing="0"/>
        <w:rPr>
          <w:rFonts w:ascii="Century Gothic" w:hAnsi="Century Gothic"/>
          <w:b/>
          <w:sz w:val="22"/>
          <w:szCs w:val="22"/>
        </w:rPr>
      </w:pPr>
      <w:r w:rsidRPr="006C473B">
        <w:rPr>
          <w:rFonts w:ascii="Century Gothic" w:hAnsi="Century Gothic"/>
          <w:b/>
          <w:sz w:val="22"/>
          <w:szCs w:val="22"/>
        </w:rPr>
        <w:t>The death of a member of staff</w:t>
      </w:r>
    </w:p>
    <w:p w14:paraId="2E49046C" w14:textId="3D4A5BD0"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acknowledge that if such a death occurs it is doubly traumatic for the staff supporting the pupils but also grieving on a personal level for a colleague. </w:t>
      </w:r>
    </w:p>
    <w:p w14:paraId="423B6EEA" w14:textId="77777777" w:rsidR="006C473B" w:rsidRDefault="006C473B" w:rsidP="007202CF">
      <w:pPr>
        <w:pStyle w:val="NormalWeb"/>
        <w:spacing w:before="0" w:beforeAutospacing="0" w:after="0" w:afterAutospacing="0"/>
        <w:rPr>
          <w:rFonts w:ascii="Century Gothic" w:hAnsi="Century Gothic"/>
          <w:sz w:val="22"/>
          <w:szCs w:val="22"/>
        </w:rPr>
      </w:pPr>
    </w:p>
    <w:p w14:paraId="265F4EA6" w14:textId="11F3E041" w:rsidR="00A1166B"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Should we receive the news of the death of a member of staff</w:t>
      </w:r>
      <w:r w:rsidR="001D5476">
        <w:rPr>
          <w:rFonts w:ascii="Century Gothic" w:hAnsi="Century Gothic"/>
          <w:sz w:val="22"/>
          <w:szCs w:val="22"/>
        </w:rPr>
        <w:t>, w</w:t>
      </w:r>
      <w:r w:rsidRPr="00DB4880">
        <w:rPr>
          <w:rFonts w:ascii="Century Gothic" w:hAnsi="Century Gothic"/>
          <w:sz w:val="22"/>
          <w:szCs w:val="22"/>
        </w:rPr>
        <w:t>e will</w:t>
      </w:r>
      <w:r w:rsidR="006C473B">
        <w:rPr>
          <w:rFonts w:ascii="Century Gothic" w:hAnsi="Century Gothic"/>
          <w:sz w:val="22"/>
          <w:szCs w:val="22"/>
        </w:rPr>
        <w:t xml:space="preserve"> use the guidance notes below:</w:t>
      </w:r>
    </w:p>
    <w:p w14:paraId="31590F78" w14:textId="77777777" w:rsidR="006C473B" w:rsidRPr="00DB4880" w:rsidRDefault="006C473B" w:rsidP="007202CF">
      <w:pPr>
        <w:pStyle w:val="NormalWeb"/>
        <w:spacing w:before="0" w:beforeAutospacing="0" w:after="0" w:afterAutospacing="0"/>
        <w:rPr>
          <w:rFonts w:ascii="Century Gothic" w:hAnsi="Century Gothic"/>
          <w:sz w:val="22"/>
          <w:szCs w:val="22"/>
        </w:rPr>
      </w:pPr>
    </w:p>
    <w:p w14:paraId="40B34E47" w14:textId="77777777" w:rsidR="00A1166B" w:rsidRPr="00DB4880" w:rsidRDefault="00A1166B" w:rsidP="006C473B">
      <w:pPr>
        <w:pStyle w:val="NormalWeb"/>
        <w:numPr>
          <w:ilvl w:val="0"/>
          <w:numId w:val="6"/>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Gather together the staff and inform them of the news </w:t>
      </w:r>
    </w:p>
    <w:p w14:paraId="39CED1E9" w14:textId="77777777" w:rsidR="00A1166B" w:rsidRPr="00DB4880" w:rsidRDefault="00A1166B" w:rsidP="006C473B">
      <w:pPr>
        <w:pStyle w:val="NormalWeb"/>
        <w:numPr>
          <w:ilvl w:val="0"/>
          <w:numId w:val="6"/>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Allow time for corporate grieving amongst the staff and identify a space where staff and children can go to for time, space, support </w:t>
      </w:r>
    </w:p>
    <w:p w14:paraId="4E57A27F" w14:textId="77777777" w:rsidR="00A1166B" w:rsidRPr="00DB4880" w:rsidRDefault="00A1166B" w:rsidP="006C473B">
      <w:pPr>
        <w:pStyle w:val="NormalWeb"/>
        <w:numPr>
          <w:ilvl w:val="0"/>
          <w:numId w:val="6"/>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Under such circumstances some staff may have difficulty coping with the loss themselves. Colleagues will need to be aware of those staff who seem particularly affected by the death </w:t>
      </w:r>
    </w:p>
    <w:p w14:paraId="1301CD96" w14:textId="77777777" w:rsidR="00A1166B" w:rsidRPr="00DB4880" w:rsidRDefault="00A1166B" w:rsidP="006C473B">
      <w:pPr>
        <w:pStyle w:val="NormalWeb"/>
        <w:numPr>
          <w:ilvl w:val="0"/>
          <w:numId w:val="6"/>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Allow the staff to share how they feel about what has happened </w:t>
      </w:r>
    </w:p>
    <w:p w14:paraId="4738B91A" w14:textId="77777777" w:rsidR="00A1166B" w:rsidRPr="00DB4880" w:rsidRDefault="00A1166B" w:rsidP="006C473B">
      <w:pPr>
        <w:pStyle w:val="NormalWeb"/>
        <w:numPr>
          <w:ilvl w:val="0"/>
          <w:numId w:val="6"/>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Inform the teachers that they may need to address what has happened in their classes </w:t>
      </w:r>
    </w:p>
    <w:p w14:paraId="6621EA77" w14:textId="77777777" w:rsidR="006C473B" w:rsidRDefault="00A1166B" w:rsidP="006C473B">
      <w:pPr>
        <w:pStyle w:val="NormalWeb"/>
        <w:numPr>
          <w:ilvl w:val="0"/>
          <w:numId w:val="6"/>
        </w:numPr>
        <w:spacing w:before="0" w:beforeAutospacing="0" w:after="0" w:afterAutospacing="0"/>
        <w:rPr>
          <w:rFonts w:ascii="Century Gothic" w:hAnsi="Century Gothic"/>
          <w:sz w:val="22"/>
          <w:szCs w:val="22"/>
        </w:rPr>
      </w:pPr>
      <w:r w:rsidRPr="00DB4880">
        <w:rPr>
          <w:rFonts w:ascii="Century Gothic" w:hAnsi="Century Gothic"/>
          <w:sz w:val="22"/>
          <w:szCs w:val="22"/>
        </w:rPr>
        <w:lastRenderedPageBreak/>
        <w:t xml:space="preserve">Impress on the staff what facts are to be announced to the pupils. To avoid rumours, exaggerations and development of the event, the agreed facts should be stated simply.  Guidance will be written to support staff when they make this announcement.  Staff can request an additional member of staff to be present to support them </w:t>
      </w:r>
    </w:p>
    <w:p w14:paraId="3E2CD722" w14:textId="77777777" w:rsidR="006C473B" w:rsidRDefault="00A1166B" w:rsidP="006C473B">
      <w:pPr>
        <w:pStyle w:val="NormalWeb"/>
        <w:numPr>
          <w:ilvl w:val="0"/>
          <w:numId w:val="6"/>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Communicate to the staff how the announcement will be made e.g. year groups, or a class </w:t>
      </w:r>
    </w:p>
    <w:p w14:paraId="59460F83" w14:textId="77777777" w:rsidR="006C473B" w:rsidRDefault="00A1166B" w:rsidP="006C473B">
      <w:pPr>
        <w:pStyle w:val="NormalWeb"/>
        <w:numPr>
          <w:ilvl w:val="0"/>
          <w:numId w:val="6"/>
        </w:numPr>
        <w:spacing w:before="0" w:beforeAutospacing="0" w:after="0" w:afterAutospacing="0"/>
        <w:rPr>
          <w:rFonts w:ascii="Century Gothic" w:hAnsi="Century Gothic"/>
          <w:sz w:val="22"/>
          <w:szCs w:val="22"/>
        </w:rPr>
      </w:pPr>
      <w:r w:rsidRPr="006C473B">
        <w:rPr>
          <w:rFonts w:ascii="Century Gothic" w:hAnsi="Century Gothic"/>
          <w:sz w:val="22"/>
          <w:szCs w:val="22"/>
        </w:rPr>
        <w:t>It must be remembered that such news will be greeted with a mixture of emotional feelings. Some will deny or disbelieve the announcement. Others may feel panic; some may show feelings of anger. There may be tears and distress; everyone will react in their own way</w:t>
      </w:r>
    </w:p>
    <w:p w14:paraId="6FCDFE76" w14:textId="77777777" w:rsidR="00A1166B" w:rsidRDefault="00A1166B" w:rsidP="006C473B">
      <w:pPr>
        <w:pStyle w:val="NormalWeb"/>
        <w:spacing w:before="0" w:beforeAutospacing="0" w:after="0" w:afterAutospacing="0"/>
        <w:rPr>
          <w:rFonts w:ascii="Century Gothic" w:hAnsi="Century Gothic"/>
          <w:sz w:val="22"/>
          <w:szCs w:val="22"/>
        </w:rPr>
      </w:pPr>
      <w:r w:rsidRPr="006C473B">
        <w:rPr>
          <w:rFonts w:ascii="Century Gothic" w:hAnsi="Century Gothic"/>
          <w:sz w:val="22"/>
          <w:szCs w:val="22"/>
        </w:rPr>
        <w:t xml:space="preserve"> </w:t>
      </w:r>
    </w:p>
    <w:p w14:paraId="4CA7E7F5" w14:textId="77777777" w:rsidR="002871CF" w:rsidRDefault="002871CF" w:rsidP="006C473B">
      <w:pPr>
        <w:pStyle w:val="NormalWeb"/>
        <w:spacing w:before="0" w:beforeAutospacing="0" w:after="0" w:afterAutospacing="0"/>
        <w:rPr>
          <w:rFonts w:ascii="Century Gothic" w:hAnsi="Century Gothic"/>
          <w:sz w:val="22"/>
          <w:szCs w:val="22"/>
        </w:rPr>
      </w:pPr>
    </w:p>
    <w:p w14:paraId="607A7BD7" w14:textId="77777777" w:rsidR="0079499B" w:rsidRPr="0079499B" w:rsidRDefault="0079499B" w:rsidP="006C473B">
      <w:pPr>
        <w:pStyle w:val="NormalWeb"/>
        <w:spacing w:before="0" w:beforeAutospacing="0" w:after="0" w:afterAutospacing="0"/>
        <w:rPr>
          <w:rFonts w:ascii="Century Gothic" w:hAnsi="Century Gothic"/>
          <w:b/>
          <w:sz w:val="22"/>
          <w:szCs w:val="22"/>
        </w:rPr>
      </w:pPr>
      <w:r w:rsidRPr="0079499B">
        <w:rPr>
          <w:rFonts w:ascii="Century Gothic" w:hAnsi="Century Gothic"/>
          <w:b/>
          <w:sz w:val="22"/>
          <w:szCs w:val="22"/>
        </w:rPr>
        <w:t>Communication</w:t>
      </w:r>
    </w:p>
    <w:p w14:paraId="55EDDF24" w14:textId="77777777" w:rsidR="0079499B" w:rsidRDefault="0079499B" w:rsidP="0079499B">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Whilst recognising the need to act speedily, we will ensure that the immediate family of the deceased have been consulted prior to any wider communication through the school website, text, telephone, email, or social media sites.</w:t>
      </w:r>
      <w:r w:rsidR="009E3507">
        <w:rPr>
          <w:rFonts w:ascii="Century Gothic" w:hAnsi="Century Gothic"/>
          <w:sz w:val="22"/>
          <w:szCs w:val="22"/>
        </w:rPr>
        <w:t xml:space="preserve">  If applicable, this communication may be dictated by outside agencies such as the Police.</w:t>
      </w:r>
    </w:p>
    <w:p w14:paraId="21964178" w14:textId="77777777" w:rsidR="0079499B" w:rsidRDefault="0079499B" w:rsidP="006C473B">
      <w:pPr>
        <w:pStyle w:val="NormalWeb"/>
        <w:spacing w:before="0" w:beforeAutospacing="0" w:after="0" w:afterAutospacing="0"/>
        <w:rPr>
          <w:rFonts w:ascii="Century Gothic" w:hAnsi="Century Gothic"/>
          <w:sz w:val="22"/>
          <w:szCs w:val="22"/>
        </w:rPr>
      </w:pPr>
    </w:p>
    <w:p w14:paraId="1C5A66D2" w14:textId="77777777" w:rsidR="002871CF" w:rsidRPr="006C473B" w:rsidRDefault="002871CF" w:rsidP="006C473B">
      <w:pPr>
        <w:pStyle w:val="NormalWeb"/>
        <w:spacing w:before="0" w:beforeAutospacing="0" w:after="0" w:afterAutospacing="0"/>
        <w:rPr>
          <w:rFonts w:ascii="Century Gothic" w:hAnsi="Century Gothic"/>
          <w:sz w:val="22"/>
          <w:szCs w:val="22"/>
        </w:rPr>
      </w:pPr>
    </w:p>
    <w:p w14:paraId="5327520A" w14:textId="77777777" w:rsidR="00A1166B" w:rsidRPr="002871CF" w:rsidRDefault="006C473B" w:rsidP="007202CF">
      <w:pPr>
        <w:pStyle w:val="NormalWeb"/>
        <w:spacing w:before="0" w:beforeAutospacing="0" w:after="0" w:afterAutospacing="0"/>
        <w:rPr>
          <w:rFonts w:ascii="Century Gothic" w:hAnsi="Century Gothic"/>
          <w:b/>
          <w:sz w:val="22"/>
          <w:szCs w:val="22"/>
        </w:rPr>
      </w:pPr>
      <w:r w:rsidRPr="006C473B">
        <w:rPr>
          <w:rFonts w:ascii="Century Gothic" w:hAnsi="Century Gothic"/>
          <w:b/>
          <w:sz w:val="22"/>
          <w:szCs w:val="22"/>
        </w:rPr>
        <w:t>Memorials and funeral services</w:t>
      </w:r>
    </w:p>
    <w:p w14:paraId="26833BFA"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Where appropriate, following the family’s wishes, a member of staff will attend the memorial/funeral service and support will be provided to the member of staff following attendance at a service. </w:t>
      </w:r>
    </w:p>
    <w:p w14:paraId="13A0A058" w14:textId="77777777" w:rsidR="006C473B" w:rsidRDefault="006C473B" w:rsidP="007202CF">
      <w:pPr>
        <w:pStyle w:val="NormalWeb"/>
        <w:spacing w:before="0" w:beforeAutospacing="0" w:after="0" w:afterAutospacing="0"/>
        <w:rPr>
          <w:rFonts w:ascii="Century Gothic" w:hAnsi="Century Gothic"/>
          <w:sz w:val="22"/>
          <w:szCs w:val="22"/>
        </w:rPr>
      </w:pPr>
    </w:p>
    <w:p w14:paraId="1433FE21" w14:textId="77777777" w:rsidR="002871CF" w:rsidRDefault="002871CF" w:rsidP="007202CF">
      <w:pPr>
        <w:pStyle w:val="NormalWeb"/>
        <w:spacing w:before="0" w:beforeAutospacing="0" w:after="0" w:afterAutospacing="0"/>
        <w:rPr>
          <w:rFonts w:ascii="Century Gothic" w:hAnsi="Century Gothic"/>
          <w:sz w:val="22"/>
          <w:szCs w:val="22"/>
        </w:rPr>
      </w:pPr>
    </w:p>
    <w:p w14:paraId="29A8E745" w14:textId="77777777" w:rsidR="006C473B" w:rsidRPr="002871CF" w:rsidRDefault="006C473B" w:rsidP="007202CF">
      <w:pPr>
        <w:pStyle w:val="NormalWeb"/>
        <w:spacing w:before="0" w:beforeAutospacing="0" w:after="0" w:afterAutospacing="0"/>
        <w:rPr>
          <w:rFonts w:ascii="Century Gothic" w:hAnsi="Century Gothic"/>
          <w:b/>
          <w:sz w:val="22"/>
          <w:szCs w:val="22"/>
        </w:rPr>
      </w:pPr>
      <w:r w:rsidRPr="006C473B">
        <w:rPr>
          <w:rFonts w:ascii="Century Gothic" w:hAnsi="Century Gothic"/>
          <w:b/>
          <w:sz w:val="22"/>
          <w:szCs w:val="22"/>
        </w:rPr>
        <w:t>Return to school</w:t>
      </w:r>
      <w:r w:rsidR="00A1166B" w:rsidRPr="006C473B">
        <w:rPr>
          <w:rFonts w:ascii="Century Gothic" w:hAnsi="Century Gothic"/>
          <w:b/>
          <w:sz w:val="22"/>
          <w:szCs w:val="22"/>
        </w:rPr>
        <w:t xml:space="preserve"> </w:t>
      </w:r>
    </w:p>
    <w:p w14:paraId="4FBD0D25" w14:textId="6A0440A2" w:rsidR="006C473B"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acknowledge our responsibility to ‘keep a special watch’ on pupils who have been bereaved, especially on their return to school and moving forward for </w:t>
      </w:r>
      <w:r w:rsidR="00405F44" w:rsidRPr="00DB4880">
        <w:rPr>
          <w:rFonts w:ascii="Century Gothic" w:hAnsi="Century Gothic"/>
          <w:sz w:val="22"/>
          <w:szCs w:val="22"/>
        </w:rPr>
        <w:t>example,</w:t>
      </w:r>
      <w:r w:rsidRPr="00DB4880">
        <w:rPr>
          <w:rFonts w:ascii="Century Gothic" w:hAnsi="Century Gothic"/>
          <w:sz w:val="22"/>
          <w:szCs w:val="22"/>
        </w:rPr>
        <w:t xml:space="preserve"> at times of transition/change.</w:t>
      </w:r>
      <w:r w:rsidR="006C473B">
        <w:rPr>
          <w:rFonts w:ascii="Century Gothic" w:hAnsi="Century Gothic"/>
          <w:sz w:val="22"/>
          <w:szCs w:val="22"/>
        </w:rPr>
        <w:t xml:space="preserve"> </w:t>
      </w:r>
      <w:r w:rsidRPr="00DB4880">
        <w:rPr>
          <w:rFonts w:ascii="Century Gothic" w:hAnsi="Century Gothic"/>
          <w:sz w:val="22"/>
          <w:szCs w:val="22"/>
        </w:rPr>
        <w:t xml:space="preserve"> That child would be considered to have vulnerabilities and therefore supported appropriately. </w:t>
      </w:r>
      <w:r w:rsidR="006C473B">
        <w:rPr>
          <w:rFonts w:ascii="Century Gothic" w:hAnsi="Century Gothic"/>
          <w:sz w:val="22"/>
          <w:szCs w:val="22"/>
        </w:rPr>
        <w:t xml:space="preserve"> </w:t>
      </w:r>
      <w:r w:rsidR="0079499B">
        <w:rPr>
          <w:rFonts w:ascii="Century Gothic" w:hAnsi="Century Gothic"/>
          <w:sz w:val="22"/>
          <w:szCs w:val="22"/>
        </w:rPr>
        <w:t>The number of days of absence for a pupil would be negotiated with the family.  For details relating to staff absence see the ‘Staff attendance and leave of absence’ policy.</w:t>
      </w:r>
    </w:p>
    <w:p w14:paraId="22AE1E6F" w14:textId="77777777" w:rsidR="006C473B" w:rsidRDefault="006C473B" w:rsidP="007202CF">
      <w:pPr>
        <w:pStyle w:val="NormalWeb"/>
        <w:spacing w:before="0" w:beforeAutospacing="0" w:after="0" w:afterAutospacing="0"/>
        <w:rPr>
          <w:rFonts w:ascii="Century Gothic" w:hAnsi="Century Gothic"/>
          <w:sz w:val="22"/>
          <w:szCs w:val="22"/>
        </w:rPr>
      </w:pPr>
    </w:p>
    <w:p w14:paraId="0CD24193" w14:textId="114C882C"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further acknowledge our responsibility to prepare staff and pupils appropriately before a bereaved member of our community returns. </w:t>
      </w:r>
      <w:r w:rsidR="006C473B">
        <w:rPr>
          <w:rFonts w:ascii="Century Gothic" w:hAnsi="Century Gothic"/>
          <w:sz w:val="22"/>
          <w:szCs w:val="22"/>
        </w:rPr>
        <w:t xml:space="preserve"> </w:t>
      </w:r>
    </w:p>
    <w:p w14:paraId="792A4F2F" w14:textId="77777777" w:rsidR="006C473B" w:rsidRDefault="006C473B" w:rsidP="007202CF">
      <w:pPr>
        <w:pStyle w:val="NormalWeb"/>
        <w:spacing w:before="0" w:beforeAutospacing="0" w:after="0" w:afterAutospacing="0"/>
        <w:rPr>
          <w:rFonts w:ascii="Century Gothic" w:hAnsi="Century Gothic"/>
          <w:sz w:val="22"/>
          <w:szCs w:val="22"/>
        </w:rPr>
      </w:pPr>
    </w:p>
    <w:p w14:paraId="672CB369" w14:textId="77777777" w:rsidR="006C473B" w:rsidRDefault="006C473B" w:rsidP="007202CF">
      <w:pPr>
        <w:pStyle w:val="NormalWeb"/>
        <w:spacing w:before="0" w:beforeAutospacing="0" w:after="0" w:afterAutospacing="0"/>
        <w:rPr>
          <w:rFonts w:ascii="Century Gothic" w:hAnsi="Century Gothic"/>
          <w:sz w:val="22"/>
          <w:szCs w:val="22"/>
        </w:rPr>
      </w:pPr>
    </w:p>
    <w:p w14:paraId="38EBAE5E" w14:textId="77777777" w:rsidR="006C473B" w:rsidRPr="002871CF" w:rsidRDefault="006C473B" w:rsidP="007202CF">
      <w:pPr>
        <w:pStyle w:val="NormalWeb"/>
        <w:spacing w:before="0" w:beforeAutospacing="0" w:after="0" w:afterAutospacing="0"/>
        <w:rPr>
          <w:rFonts w:ascii="Century Gothic" w:hAnsi="Century Gothic"/>
          <w:b/>
          <w:sz w:val="22"/>
          <w:szCs w:val="22"/>
        </w:rPr>
      </w:pPr>
      <w:r w:rsidRPr="006C473B">
        <w:rPr>
          <w:rFonts w:ascii="Century Gothic" w:hAnsi="Century Gothic"/>
          <w:b/>
          <w:sz w:val="22"/>
          <w:szCs w:val="22"/>
        </w:rPr>
        <w:t>Managing anticipated death and the terminally ill</w:t>
      </w:r>
      <w:r w:rsidR="00A1166B" w:rsidRPr="006C473B">
        <w:rPr>
          <w:rFonts w:ascii="Century Gothic" w:hAnsi="Century Gothic"/>
          <w:b/>
          <w:sz w:val="22"/>
          <w:szCs w:val="22"/>
        </w:rPr>
        <w:t xml:space="preserve"> </w:t>
      </w:r>
    </w:p>
    <w:p w14:paraId="448D2337" w14:textId="77777777" w:rsidR="00A1166B"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acknowledge that the anticipated death of a member of our community, whilst very difficult to manage, enables us to establish appropriate communication with the family to support those likely to be most affected before and after the death.  </w:t>
      </w:r>
    </w:p>
    <w:p w14:paraId="758CD15D" w14:textId="77777777" w:rsidR="006C473B" w:rsidRPr="00DB4880" w:rsidRDefault="006C473B" w:rsidP="007202CF">
      <w:pPr>
        <w:pStyle w:val="NormalWeb"/>
        <w:spacing w:before="0" w:beforeAutospacing="0" w:after="0" w:afterAutospacing="0"/>
        <w:rPr>
          <w:rFonts w:ascii="Century Gothic" w:hAnsi="Century Gothic"/>
          <w:sz w:val="22"/>
          <w:szCs w:val="22"/>
        </w:rPr>
      </w:pPr>
    </w:p>
    <w:p w14:paraId="3648DB91"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acknowledge our responsibility to support adults, children and young people within our community who have to face the painful reality that a parent or someone close to them is terminally ill.  </w:t>
      </w:r>
    </w:p>
    <w:p w14:paraId="241C0A0B" w14:textId="77777777" w:rsidR="006C473B" w:rsidRDefault="006C473B" w:rsidP="007202CF">
      <w:pPr>
        <w:pStyle w:val="NormalWeb"/>
        <w:spacing w:before="0" w:beforeAutospacing="0" w:after="0" w:afterAutospacing="0"/>
        <w:rPr>
          <w:rFonts w:ascii="Century Gothic" w:hAnsi="Century Gothic"/>
          <w:sz w:val="22"/>
          <w:szCs w:val="22"/>
        </w:rPr>
      </w:pPr>
    </w:p>
    <w:p w14:paraId="62B9FC98" w14:textId="77777777"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When supporting children and young people who are experiencing anticipatory grief, working closely with the family where possible we will: </w:t>
      </w:r>
    </w:p>
    <w:p w14:paraId="141C40B1" w14:textId="77777777" w:rsidR="006C473B" w:rsidRDefault="006C473B" w:rsidP="007202CF">
      <w:pPr>
        <w:pStyle w:val="NormalWeb"/>
        <w:spacing w:before="0" w:beforeAutospacing="0" w:after="0" w:afterAutospacing="0"/>
        <w:rPr>
          <w:rFonts w:ascii="Century Gothic" w:hAnsi="Century Gothic"/>
          <w:sz w:val="22"/>
          <w:szCs w:val="22"/>
        </w:rPr>
      </w:pPr>
    </w:p>
    <w:p w14:paraId="1AEA883E"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DB4880">
        <w:rPr>
          <w:rFonts w:ascii="Century Gothic" w:hAnsi="Century Gothic"/>
          <w:sz w:val="22"/>
          <w:szCs w:val="22"/>
        </w:rPr>
        <w:t xml:space="preserve">Confirm the facts concerning the pupil’s sick relative or friend </w:t>
      </w:r>
    </w:p>
    <w:p w14:paraId="32796002"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Communicate the information as appropriate in line with the family’s wishes </w:t>
      </w:r>
    </w:p>
    <w:p w14:paraId="7564EA04"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Discover what the pupil has been told of the illness </w:t>
      </w:r>
    </w:p>
    <w:p w14:paraId="3B728B9F"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lastRenderedPageBreak/>
        <w:t xml:space="preserve">Allow the pupil to talk freely about the sick person in an appropriate setting </w:t>
      </w:r>
    </w:p>
    <w:p w14:paraId="34632974"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Enable the pupil to talk freely about how he/she is feeling </w:t>
      </w:r>
    </w:p>
    <w:p w14:paraId="5B3A270C"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If we do not know the answer to a question we will say so </w:t>
      </w:r>
    </w:p>
    <w:p w14:paraId="60F8E461" w14:textId="77777777" w:rsid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Never give false hope to the child or young person  </w:t>
      </w:r>
    </w:p>
    <w:p w14:paraId="475E4217" w14:textId="77777777" w:rsidR="00A1166B" w:rsidRPr="006C473B" w:rsidRDefault="00A1166B" w:rsidP="006C473B">
      <w:pPr>
        <w:pStyle w:val="NormalWeb"/>
        <w:numPr>
          <w:ilvl w:val="0"/>
          <w:numId w:val="7"/>
        </w:numPr>
        <w:spacing w:before="0" w:beforeAutospacing="0" w:after="0" w:afterAutospacing="0"/>
        <w:rPr>
          <w:rFonts w:ascii="Century Gothic" w:hAnsi="Century Gothic"/>
          <w:sz w:val="22"/>
          <w:szCs w:val="22"/>
        </w:rPr>
      </w:pPr>
      <w:r w:rsidRPr="006C473B">
        <w:rPr>
          <w:rFonts w:ascii="Century Gothic" w:hAnsi="Century Gothic"/>
          <w:sz w:val="22"/>
          <w:szCs w:val="22"/>
        </w:rPr>
        <w:t xml:space="preserve">Not inform the pupil about any progression concerning the illness unless the family have given permission and requested us to do so </w:t>
      </w:r>
    </w:p>
    <w:p w14:paraId="061A58EE" w14:textId="77777777" w:rsidR="006C473B" w:rsidRDefault="006C473B" w:rsidP="007202CF">
      <w:pPr>
        <w:pStyle w:val="NormalWeb"/>
        <w:spacing w:before="0" w:beforeAutospacing="0" w:after="0" w:afterAutospacing="0"/>
        <w:rPr>
          <w:rFonts w:ascii="Century Gothic" w:hAnsi="Century Gothic"/>
          <w:sz w:val="22"/>
          <w:szCs w:val="22"/>
        </w:rPr>
      </w:pPr>
    </w:p>
    <w:p w14:paraId="3BD25D81" w14:textId="77777777" w:rsidR="006C473B" w:rsidRPr="002871CF" w:rsidRDefault="006C473B" w:rsidP="007202CF">
      <w:pPr>
        <w:pStyle w:val="NormalWeb"/>
        <w:spacing w:before="0" w:beforeAutospacing="0" w:after="0" w:afterAutospacing="0"/>
        <w:rPr>
          <w:rFonts w:ascii="Century Gothic" w:hAnsi="Century Gothic"/>
          <w:b/>
          <w:sz w:val="22"/>
          <w:szCs w:val="22"/>
        </w:rPr>
      </w:pPr>
      <w:r w:rsidRPr="006C473B">
        <w:rPr>
          <w:rFonts w:ascii="Century Gothic" w:hAnsi="Century Gothic"/>
          <w:b/>
          <w:sz w:val="22"/>
          <w:szCs w:val="22"/>
        </w:rPr>
        <w:t>Long term support for those who grieve</w:t>
      </w:r>
      <w:r w:rsidR="00A1166B" w:rsidRPr="006C473B">
        <w:rPr>
          <w:rFonts w:ascii="Century Gothic" w:hAnsi="Century Gothic"/>
          <w:b/>
          <w:sz w:val="22"/>
          <w:szCs w:val="22"/>
        </w:rPr>
        <w:t xml:space="preserve"> </w:t>
      </w:r>
    </w:p>
    <w:p w14:paraId="1059FCCD" w14:textId="1FF95E6D" w:rsidR="00A1166B" w:rsidRPr="00DB4880"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will offer pupils access to a range of </w:t>
      </w:r>
      <w:r w:rsidR="00405F44" w:rsidRPr="00DB4880">
        <w:rPr>
          <w:rFonts w:ascii="Century Gothic" w:hAnsi="Century Gothic"/>
          <w:sz w:val="22"/>
          <w:szCs w:val="22"/>
        </w:rPr>
        <w:t>age-related</w:t>
      </w:r>
      <w:r w:rsidRPr="00DB4880">
        <w:rPr>
          <w:rFonts w:ascii="Century Gothic" w:hAnsi="Century Gothic"/>
          <w:sz w:val="22"/>
          <w:szCs w:val="22"/>
        </w:rPr>
        <w:t xml:space="preserve"> peer support programmes which have been discussed with all staff through CPD. </w:t>
      </w:r>
    </w:p>
    <w:p w14:paraId="6743FD44" w14:textId="77777777" w:rsidR="006C473B" w:rsidRDefault="006C473B" w:rsidP="007202CF">
      <w:pPr>
        <w:pStyle w:val="NormalWeb"/>
        <w:spacing w:before="0" w:beforeAutospacing="0" w:after="0" w:afterAutospacing="0"/>
        <w:rPr>
          <w:rFonts w:ascii="Century Gothic" w:hAnsi="Century Gothic"/>
          <w:sz w:val="22"/>
          <w:szCs w:val="22"/>
        </w:rPr>
      </w:pPr>
    </w:p>
    <w:p w14:paraId="36580DC5" w14:textId="77777777" w:rsidR="002871CF" w:rsidRDefault="002871CF" w:rsidP="007202CF">
      <w:pPr>
        <w:pStyle w:val="NormalWeb"/>
        <w:spacing w:before="0" w:beforeAutospacing="0" w:after="0" w:afterAutospacing="0"/>
        <w:rPr>
          <w:rFonts w:ascii="Century Gothic" w:hAnsi="Century Gothic"/>
          <w:sz w:val="22"/>
          <w:szCs w:val="22"/>
        </w:rPr>
      </w:pPr>
    </w:p>
    <w:p w14:paraId="6B14FFE7" w14:textId="77777777" w:rsidR="006C473B" w:rsidRPr="002871CF" w:rsidRDefault="006C473B" w:rsidP="007202CF">
      <w:pPr>
        <w:pStyle w:val="NormalWeb"/>
        <w:spacing w:before="0" w:beforeAutospacing="0" w:after="0" w:afterAutospacing="0"/>
        <w:rPr>
          <w:rFonts w:ascii="Century Gothic" w:hAnsi="Century Gothic"/>
          <w:b/>
          <w:sz w:val="22"/>
          <w:szCs w:val="22"/>
        </w:rPr>
      </w:pPr>
      <w:r w:rsidRPr="006C473B">
        <w:rPr>
          <w:rFonts w:ascii="Century Gothic" w:hAnsi="Century Gothic"/>
          <w:b/>
          <w:sz w:val="22"/>
          <w:szCs w:val="22"/>
        </w:rPr>
        <w:t>Support for staff who support bereaved pupils and colleagues</w:t>
      </w:r>
      <w:r w:rsidR="00A1166B" w:rsidRPr="006C473B">
        <w:rPr>
          <w:rFonts w:ascii="Century Gothic" w:hAnsi="Century Gothic"/>
          <w:b/>
          <w:sz w:val="22"/>
          <w:szCs w:val="22"/>
        </w:rPr>
        <w:t xml:space="preserve"> </w:t>
      </w:r>
    </w:p>
    <w:p w14:paraId="1FAA29BF" w14:textId="77777777" w:rsidR="00A1166B" w:rsidRDefault="00A1166B" w:rsidP="007202CF">
      <w:pPr>
        <w:pStyle w:val="NormalWeb"/>
        <w:spacing w:before="0" w:beforeAutospacing="0" w:after="0" w:afterAutospacing="0"/>
        <w:rPr>
          <w:rFonts w:ascii="Century Gothic" w:hAnsi="Century Gothic"/>
          <w:sz w:val="22"/>
          <w:szCs w:val="22"/>
        </w:rPr>
      </w:pPr>
      <w:r w:rsidRPr="00DB4880">
        <w:rPr>
          <w:rFonts w:ascii="Century Gothic" w:hAnsi="Century Gothic"/>
          <w:sz w:val="22"/>
          <w:szCs w:val="22"/>
        </w:rPr>
        <w:t xml:space="preserve">We will ensure that all staff are familiar with this policy and these procedures for responding to bereavement and will offer training as part of our staff induction programme. Whenever necessary we will request additional support from colleagues or from external support agencies. </w:t>
      </w:r>
    </w:p>
    <w:p w14:paraId="5E103C5B" w14:textId="77777777" w:rsidR="006C473B" w:rsidRDefault="006C473B" w:rsidP="007202CF">
      <w:pPr>
        <w:pStyle w:val="NormalWeb"/>
        <w:spacing w:before="0" w:beforeAutospacing="0" w:after="0" w:afterAutospacing="0"/>
        <w:rPr>
          <w:rFonts w:ascii="Century Gothic" w:hAnsi="Century Gothic"/>
          <w:sz w:val="22"/>
          <w:szCs w:val="22"/>
        </w:rPr>
      </w:pPr>
    </w:p>
    <w:p w14:paraId="2FE86333" w14:textId="77777777" w:rsidR="00AA3BA8" w:rsidRDefault="00AA3BA8" w:rsidP="007202CF">
      <w:pPr>
        <w:pStyle w:val="NormalWeb"/>
        <w:spacing w:before="0" w:beforeAutospacing="0" w:after="0" w:afterAutospacing="0"/>
        <w:rPr>
          <w:rFonts w:ascii="Century Gothic" w:hAnsi="Century Gothic"/>
          <w:sz w:val="22"/>
          <w:szCs w:val="22"/>
        </w:rPr>
      </w:pPr>
    </w:p>
    <w:p w14:paraId="013263D6" w14:textId="77777777" w:rsidR="00AA3BA8" w:rsidRPr="00AA3BA8" w:rsidRDefault="00AA3BA8" w:rsidP="007202CF">
      <w:pPr>
        <w:pStyle w:val="NormalWeb"/>
        <w:spacing w:before="0" w:beforeAutospacing="0" w:after="0" w:afterAutospacing="0"/>
        <w:rPr>
          <w:rFonts w:ascii="Century Gothic" w:hAnsi="Century Gothic"/>
          <w:i/>
          <w:sz w:val="22"/>
          <w:szCs w:val="22"/>
        </w:rPr>
      </w:pPr>
      <w:r w:rsidRPr="00AA3BA8">
        <w:rPr>
          <w:rFonts w:ascii="Century Gothic" w:hAnsi="Century Gothic"/>
          <w:i/>
          <w:sz w:val="22"/>
          <w:szCs w:val="22"/>
        </w:rPr>
        <w:t>This policy has been based upon guidance from ‘Derby City Council (date unknown) Supporting children, young people and school through bereavement and loss’</w:t>
      </w:r>
    </w:p>
    <w:p w14:paraId="052CC716" w14:textId="77777777" w:rsidR="006C473B" w:rsidRPr="00AA3BA8" w:rsidRDefault="006C473B" w:rsidP="007202CF">
      <w:pPr>
        <w:pStyle w:val="NormalWeb"/>
        <w:spacing w:before="0" w:beforeAutospacing="0" w:after="0" w:afterAutospacing="0"/>
        <w:rPr>
          <w:rFonts w:ascii="Century Gothic" w:hAnsi="Century Gothic"/>
          <w:i/>
          <w:sz w:val="22"/>
          <w:szCs w:val="22"/>
        </w:rPr>
      </w:pPr>
    </w:p>
    <w:p w14:paraId="21DE4F44" w14:textId="77777777" w:rsidR="006C473B" w:rsidRDefault="006C473B" w:rsidP="007202CF">
      <w:pPr>
        <w:pStyle w:val="NormalWeb"/>
        <w:spacing w:before="0" w:beforeAutospacing="0" w:after="0" w:afterAutospacing="0"/>
        <w:rPr>
          <w:rFonts w:ascii="Century Gothic" w:hAnsi="Century Gothic"/>
          <w:sz w:val="22"/>
          <w:szCs w:val="22"/>
        </w:rPr>
      </w:pPr>
    </w:p>
    <w:p w14:paraId="6893B27C" w14:textId="77777777" w:rsidR="006C473B" w:rsidRDefault="006C473B" w:rsidP="007202CF">
      <w:pPr>
        <w:pStyle w:val="NormalWeb"/>
        <w:spacing w:before="0" w:beforeAutospacing="0" w:after="0" w:afterAutospacing="0"/>
        <w:rPr>
          <w:rFonts w:ascii="Century Gothic" w:hAnsi="Century Gothic"/>
          <w:sz w:val="22"/>
          <w:szCs w:val="22"/>
        </w:rPr>
      </w:pPr>
    </w:p>
    <w:p w14:paraId="0533243E" w14:textId="77777777" w:rsidR="006C473B" w:rsidRDefault="006C473B" w:rsidP="007202CF">
      <w:pPr>
        <w:pStyle w:val="NormalWeb"/>
        <w:spacing w:before="0" w:beforeAutospacing="0" w:after="0" w:afterAutospacing="0"/>
        <w:rPr>
          <w:rFonts w:ascii="Century Gothic" w:hAnsi="Century Gothic"/>
          <w:sz w:val="22"/>
          <w:szCs w:val="22"/>
        </w:rPr>
      </w:pPr>
    </w:p>
    <w:p w14:paraId="16020A96" w14:textId="77777777" w:rsidR="006C473B" w:rsidRDefault="006C473B" w:rsidP="007202CF">
      <w:pPr>
        <w:pStyle w:val="NormalWeb"/>
        <w:spacing w:before="0" w:beforeAutospacing="0" w:after="0" w:afterAutospacing="0"/>
        <w:rPr>
          <w:rFonts w:ascii="Century Gothic" w:hAnsi="Century Gothic"/>
          <w:sz w:val="22"/>
          <w:szCs w:val="22"/>
        </w:rPr>
      </w:pPr>
    </w:p>
    <w:p w14:paraId="675CC879" w14:textId="77777777" w:rsidR="006C473B" w:rsidRDefault="006C473B" w:rsidP="007202CF">
      <w:pPr>
        <w:pStyle w:val="NormalWeb"/>
        <w:spacing w:before="0" w:beforeAutospacing="0" w:after="0" w:afterAutospacing="0"/>
        <w:rPr>
          <w:rFonts w:ascii="Century Gothic" w:hAnsi="Century Gothic"/>
          <w:sz w:val="22"/>
          <w:szCs w:val="22"/>
        </w:rPr>
      </w:pPr>
    </w:p>
    <w:p w14:paraId="6D83BBB2" w14:textId="77777777" w:rsidR="006C473B" w:rsidRDefault="006C473B" w:rsidP="007202CF">
      <w:pPr>
        <w:pStyle w:val="NormalWeb"/>
        <w:spacing w:before="0" w:beforeAutospacing="0" w:after="0" w:afterAutospacing="0"/>
        <w:rPr>
          <w:rFonts w:ascii="Century Gothic" w:hAnsi="Century Gothic"/>
          <w:sz w:val="22"/>
          <w:szCs w:val="22"/>
        </w:rPr>
      </w:pPr>
    </w:p>
    <w:p w14:paraId="71C49186" w14:textId="77777777" w:rsidR="006C473B" w:rsidRDefault="006C473B" w:rsidP="007202CF">
      <w:pPr>
        <w:pStyle w:val="NormalWeb"/>
        <w:spacing w:before="0" w:beforeAutospacing="0" w:after="0" w:afterAutospacing="0"/>
        <w:rPr>
          <w:rFonts w:ascii="Century Gothic" w:hAnsi="Century Gothic"/>
          <w:sz w:val="22"/>
          <w:szCs w:val="22"/>
        </w:rPr>
      </w:pPr>
    </w:p>
    <w:p w14:paraId="1D0FB73F" w14:textId="77777777" w:rsidR="006C473B" w:rsidRDefault="006C473B" w:rsidP="007202CF">
      <w:pPr>
        <w:pStyle w:val="NormalWeb"/>
        <w:spacing w:before="0" w:beforeAutospacing="0" w:after="0" w:afterAutospacing="0"/>
        <w:rPr>
          <w:rFonts w:ascii="Century Gothic" w:hAnsi="Century Gothic"/>
          <w:sz w:val="22"/>
          <w:szCs w:val="22"/>
        </w:rPr>
      </w:pPr>
    </w:p>
    <w:p w14:paraId="7EF59F36" w14:textId="77777777" w:rsidR="006C473B" w:rsidRDefault="006C473B" w:rsidP="007202CF">
      <w:pPr>
        <w:pStyle w:val="NormalWeb"/>
        <w:spacing w:before="0" w:beforeAutospacing="0" w:after="0" w:afterAutospacing="0"/>
        <w:rPr>
          <w:rFonts w:ascii="Century Gothic" w:hAnsi="Century Gothic"/>
          <w:sz w:val="22"/>
          <w:szCs w:val="22"/>
        </w:rPr>
      </w:pPr>
    </w:p>
    <w:p w14:paraId="2FE9C4B8" w14:textId="77777777" w:rsidR="006C473B" w:rsidRDefault="006C473B" w:rsidP="007202CF">
      <w:pPr>
        <w:pStyle w:val="NormalWeb"/>
        <w:spacing w:before="0" w:beforeAutospacing="0" w:after="0" w:afterAutospacing="0"/>
        <w:rPr>
          <w:rFonts w:ascii="Century Gothic" w:hAnsi="Century Gothic"/>
          <w:sz w:val="22"/>
          <w:szCs w:val="22"/>
        </w:rPr>
      </w:pPr>
    </w:p>
    <w:p w14:paraId="362C821D" w14:textId="77777777" w:rsidR="006C473B" w:rsidRDefault="006C473B" w:rsidP="007202CF">
      <w:pPr>
        <w:pStyle w:val="NormalWeb"/>
        <w:spacing w:before="0" w:beforeAutospacing="0" w:after="0" w:afterAutospacing="0"/>
        <w:rPr>
          <w:rFonts w:ascii="Century Gothic" w:hAnsi="Century Gothic"/>
          <w:sz w:val="22"/>
          <w:szCs w:val="22"/>
        </w:rPr>
      </w:pPr>
    </w:p>
    <w:p w14:paraId="64886002" w14:textId="77777777" w:rsidR="006C473B" w:rsidRDefault="006C473B" w:rsidP="007202CF">
      <w:pPr>
        <w:pStyle w:val="NormalWeb"/>
        <w:spacing w:before="0" w:beforeAutospacing="0" w:after="0" w:afterAutospacing="0"/>
        <w:rPr>
          <w:rFonts w:ascii="Century Gothic" w:hAnsi="Century Gothic"/>
          <w:sz w:val="22"/>
          <w:szCs w:val="22"/>
        </w:rPr>
      </w:pPr>
    </w:p>
    <w:p w14:paraId="5ED825E2" w14:textId="77777777" w:rsidR="006C473B" w:rsidRDefault="006C473B" w:rsidP="007202CF">
      <w:pPr>
        <w:pStyle w:val="NormalWeb"/>
        <w:spacing w:before="0" w:beforeAutospacing="0" w:after="0" w:afterAutospacing="0"/>
        <w:rPr>
          <w:rFonts w:ascii="Century Gothic" w:hAnsi="Century Gothic"/>
          <w:sz w:val="22"/>
          <w:szCs w:val="22"/>
        </w:rPr>
      </w:pPr>
    </w:p>
    <w:p w14:paraId="2532444B" w14:textId="77777777" w:rsidR="006C473B" w:rsidRDefault="006C473B" w:rsidP="007202CF">
      <w:pPr>
        <w:pStyle w:val="NormalWeb"/>
        <w:spacing w:before="0" w:beforeAutospacing="0" w:after="0" w:afterAutospacing="0"/>
        <w:rPr>
          <w:rFonts w:ascii="Century Gothic" w:hAnsi="Century Gothic"/>
          <w:sz w:val="22"/>
          <w:szCs w:val="22"/>
        </w:rPr>
      </w:pPr>
    </w:p>
    <w:p w14:paraId="1472A806" w14:textId="77777777" w:rsidR="002871CF" w:rsidRDefault="002871CF" w:rsidP="007202CF">
      <w:pPr>
        <w:pStyle w:val="NormalWeb"/>
        <w:spacing w:before="0" w:beforeAutospacing="0" w:after="0" w:afterAutospacing="0"/>
        <w:rPr>
          <w:rFonts w:ascii="Century Gothic" w:hAnsi="Century Gothic"/>
          <w:sz w:val="22"/>
          <w:szCs w:val="22"/>
        </w:rPr>
      </w:pPr>
    </w:p>
    <w:p w14:paraId="0DA49931" w14:textId="77777777" w:rsidR="002871CF" w:rsidRDefault="002871CF" w:rsidP="007202CF">
      <w:pPr>
        <w:pStyle w:val="NormalWeb"/>
        <w:spacing w:before="0" w:beforeAutospacing="0" w:after="0" w:afterAutospacing="0"/>
        <w:rPr>
          <w:rFonts w:ascii="Century Gothic" w:hAnsi="Century Gothic"/>
          <w:sz w:val="22"/>
          <w:szCs w:val="22"/>
        </w:rPr>
      </w:pPr>
    </w:p>
    <w:p w14:paraId="7E95AA50" w14:textId="77777777" w:rsidR="002871CF" w:rsidRDefault="002871CF" w:rsidP="007202CF">
      <w:pPr>
        <w:pStyle w:val="NormalWeb"/>
        <w:spacing w:before="0" w:beforeAutospacing="0" w:after="0" w:afterAutospacing="0"/>
        <w:rPr>
          <w:rFonts w:ascii="Century Gothic" w:hAnsi="Century Gothic"/>
          <w:sz w:val="22"/>
          <w:szCs w:val="22"/>
        </w:rPr>
      </w:pPr>
    </w:p>
    <w:p w14:paraId="4EB3C422" w14:textId="77777777" w:rsidR="002871CF" w:rsidRDefault="002871CF" w:rsidP="007202CF">
      <w:pPr>
        <w:pStyle w:val="NormalWeb"/>
        <w:spacing w:before="0" w:beforeAutospacing="0" w:after="0" w:afterAutospacing="0"/>
        <w:rPr>
          <w:rFonts w:ascii="Century Gothic" w:hAnsi="Century Gothic"/>
          <w:sz w:val="22"/>
          <w:szCs w:val="22"/>
        </w:rPr>
      </w:pPr>
    </w:p>
    <w:p w14:paraId="61783CF8" w14:textId="77777777" w:rsidR="002871CF" w:rsidRDefault="002871CF" w:rsidP="007202CF">
      <w:pPr>
        <w:pStyle w:val="NormalWeb"/>
        <w:spacing w:before="0" w:beforeAutospacing="0" w:after="0" w:afterAutospacing="0"/>
        <w:rPr>
          <w:rFonts w:ascii="Century Gothic" w:hAnsi="Century Gothic"/>
          <w:sz w:val="22"/>
          <w:szCs w:val="22"/>
        </w:rPr>
      </w:pPr>
    </w:p>
    <w:p w14:paraId="5CC7D028" w14:textId="77777777" w:rsidR="002871CF" w:rsidRDefault="002871CF" w:rsidP="007202CF">
      <w:pPr>
        <w:pStyle w:val="NormalWeb"/>
        <w:spacing w:before="0" w:beforeAutospacing="0" w:after="0" w:afterAutospacing="0"/>
        <w:rPr>
          <w:rFonts w:ascii="Century Gothic" w:hAnsi="Century Gothic"/>
          <w:sz w:val="22"/>
          <w:szCs w:val="22"/>
        </w:rPr>
      </w:pPr>
    </w:p>
    <w:p w14:paraId="7889751B" w14:textId="77777777" w:rsidR="002871CF" w:rsidRDefault="002871CF" w:rsidP="007202CF">
      <w:pPr>
        <w:pStyle w:val="NormalWeb"/>
        <w:spacing w:before="0" w:beforeAutospacing="0" w:after="0" w:afterAutospacing="0"/>
        <w:rPr>
          <w:rFonts w:ascii="Century Gothic" w:hAnsi="Century Gothic"/>
          <w:sz w:val="22"/>
          <w:szCs w:val="22"/>
        </w:rPr>
      </w:pPr>
    </w:p>
    <w:p w14:paraId="74B3B16C"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21835CE2"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5903CA7D"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0ED9E09F"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04E4A2B6"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687A22DD"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6136E8E7" w14:textId="77777777" w:rsidR="0068677B" w:rsidRDefault="0068677B" w:rsidP="00492C84">
      <w:pPr>
        <w:pStyle w:val="NormalWeb"/>
        <w:spacing w:before="0" w:beforeAutospacing="0" w:after="0" w:afterAutospacing="0"/>
        <w:jc w:val="right"/>
        <w:rPr>
          <w:rFonts w:ascii="Century Gothic" w:hAnsi="Century Gothic"/>
          <w:b/>
          <w:i/>
          <w:sz w:val="22"/>
          <w:szCs w:val="22"/>
        </w:rPr>
      </w:pPr>
    </w:p>
    <w:p w14:paraId="4C5E8033" w14:textId="309863BC" w:rsidR="006C473B" w:rsidRPr="009218DC" w:rsidRDefault="00535E04" w:rsidP="00492C84">
      <w:pPr>
        <w:pStyle w:val="NormalWeb"/>
        <w:spacing w:before="0" w:beforeAutospacing="0" w:after="0" w:afterAutospacing="0"/>
        <w:jc w:val="right"/>
        <w:rPr>
          <w:rFonts w:ascii="Century Gothic" w:hAnsi="Century Gothic"/>
          <w:b/>
          <w:sz w:val="22"/>
          <w:szCs w:val="22"/>
        </w:rPr>
      </w:pPr>
      <w:r w:rsidRPr="009218DC">
        <w:rPr>
          <w:rFonts w:ascii="Century Gothic" w:hAnsi="Century Gothic"/>
          <w:b/>
          <w:i/>
          <w:sz w:val="22"/>
          <w:szCs w:val="22"/>
        </w:rPr>
        <w:t>Appendix A</w:t>
      </w:r>
    </w:p>
    <w:p w14:paraId="6068F3E0" w14:textId="77777777" w:rsidR="00AA3BA8" w:rsidRPr="00AA3BA8" w:rsidRDefault="00AA3BA8" w:rsidP="00AA3BA8">
      <w:pPr>
        <w:pStyle w:val="NormalWeb"/>
        <w:spacing w:before="0" w:beforeAutospacing="0" w:after="0" w:afterAutospacing="0"/>
        <w:rPr>
          <w:rFonts w:ascii="Century Gothic" w:hAnsi="Century Gothic"/>
          <w:i/>
          <w:sz w:val="22"/>
          <w:szCs w:val="22"/>
        </w:rPr>
      </w:pPr>
      <w:r>
        <w:rPr>
          <w:rFonts w:ascii="Century Gothic" w:hAnsi="Century Gothic"/>
          <w:i/>
          <w:sz w:val="22"/>
          <w:szCs w:val="22"/>
        </w:rPr>
        <w:t xml:space="preserve">Taken directly from </w:t>
      </w:r>
      <w:r w:rsidRPr="00AA3BA8">
        <w:rPr>
          <w:rFonts w:ascii="Century Gothic" w:hAnsi="Century Gothic"/>
          <w:i/>
          <w:sz w:val="22"/>
          <w:szCs w:val="22"/>
        </w:rPr>
        <w:t>‘Derby City Council (date unknown) Supporting children, young people and school through bereavement and loss’</w:t>
      </w:r>
      <w:r>
        <w:rPr>
          <w:rFonts w:ascii="Century Gothic" w:hAnsi="Century Gothic"/>
          <w:i/>
          <w:sz w:val="22"/>
          <w:szCs w:val="22"/>
        </w:rPr>
        <w:t xml:space="preserve"> with amendments made to Islam.</w:t>
      </w:r>
    </w:p>
    <w:p w14:paraId="3560BFED" w14:textId="77777777" w:rsidR="00535E04" w:rsidRDefault="00535E04" w:rsidP="00AA3BA8">
      <w:pPr>
        <w:pStyle w:val="NormalWeb"/>
        <w:spacing w:before="0" w:beforeAutospacing="0" w:after="0" w:afterAutospacing="0"/>
        <w:rPr>
          <w:rFonts w:ascii="Century Gothic" w:hAnsi="Century Gothic"/>
          <w:sz w:val="22"/>
          <w:szCs w:val="22"/>
        </w:rPr>
      </w:pPr>
    </w:p>
    <w:p w14:paraId="5BAFC1FC" w14:textId="77777777" w:rsidR="00535E04" w:rsidRDefault="00535E04" w:rsidP="00535E04">
      <w:pPr>
        <w:pStyle w:val="NormalWeb"/>
        <w:spacing w:before="0" w:beforeAutospacing="0" w:after="0" w:afterAutospacing="0"/>
        <w:rPr>
          <w:rFonts w:ascii="Century Gothic" w:hAnsi="Century Gothic"/>
          <w:sz w:val="22"/>
          <w:szCs w:val="22"/>
        </w:rPr>
      </w:pPr>
      <w:r>
        <w:rPr>
          <w:rFonts w:ascii="Century Gothic" w:hAnsi="Century Gothic"/>
          <w:b/>
          <w:sz w:val="22"/>
          <w:szCs w:val="22"/>
        </w:rPr>
        <w:t>Religions and bereavement</w:t>
      </w:r>
    </w:p>
    <w:p w14:paraId="00B1C70E" w14:textId="77777777" w:rsidR="00535E04" w:rsidRDefault="00535E04" w:rsidP="00535E04">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This table does not list all religions. For more information on death in different religions please see </w:t>
      </w:r>
      <w:hyperlink r:id="rId8" w:history="1">
        <w:r w:rsidRPr="00014E3A">
          <w:rPr>
            <w:rStyle w:val="Hyperlink"/>
            <w:rFonts w:ascii="Century Gothic" w:hAnsi="Century Gothic"/>
            <w:sz w:val="22"/>
            <w:szCs w:val="22"/>
          </w:rPr>
          <w:t>http://www.bbc.co.uk/religion/religions/</w:t>
        </w:r>
      </w:hyperlink>
    </w:p>
    <w:p w14:paraId="3F2E03C8" w14:textId="77777777" w:rsidR="00535E04" w:rsidRDefault="00535E04" w:rsidP="00535E04">
      <w:pPr>
        <w:pStyle w:val="NormalWeb"/>
        <w:spacing w:before="0" w:beforeAutospacing="0" w:after="0" w:afterAutospacing="0"/>
        <w:rPr>
          <w:rFonts w:ascii="Century Gothic" w:hAnsi="Century Gothic"/>
          <w:sz w:val="22"/>
          <w:szCs w:val="22"/>
        </w:rPr>
      </w:pPr>
    </w:p>
    <w:p w14:paraId="6353E320" w14:textId="77777777" w:rsidR="00535E04" w:rsidRDefault="00535E04" w:rsidP="00535E04">
      <w:pPr>
        <w:pStyle w:val="NormalWeb"/>
        <w:spacing w:before="0" w:beforeAutospacing="0" w:after="0" w:afterAutospacing="0"/>
        <w:rPr>
          <w:rFonts w:ascii="Century Gothic" w:hAnsi="Century Gothic"/>
          <w:sz w:val="22"/>
          <w:szCs w:val="22"/>
        </w:rPr>
      </w:pPr>
      <w:r>
        <w:rPr>
          <w:rFonts w:ascii="Century Gothic" w:hAnsi="Century Gothic"/>
          <w:sz w:val="22"/>
          <w:szCs w:val="22"/>
        </w:rPr>
        <w:t>The information present here on religions and bereavement, including the perspective of non-theistic belief systems such as Humanism, provides a general overview of traditional beliefs and practices. With all faith traditions there will be considerable variation to the general views provided here.</w:t>
      </w:r>
    </w:p>
    <w:p w14:paraId="243D3544" w14:textId="77777777" w:rsidR="00535E04" w:rsidRDefault="00535E04" w:rsidP="00535E04">
      <w:pPr>
        <w:pStyle w:val="NormalWeb"/>
        <w:spacing w:before="0" w:beforeAutospacing="0" w:after="0" w:afterAutospacing="0"/>
        <w:rPr>
          <w:rFonts w:ascii="Century Gothic" w:hAnsi="Century Gothic"/>
          <w:sz w:val="22"/>
          <w:szCs w:val="22"/>
        </w:rPr>
      </w:pPr>
    </w:p>
    <w:tbl>
      <w:tblPr>
        <w:tblStyle w:val="TableGrid"/>
        <w:tblW w:w="0" w:type="auto"/>
        <w:tblLook w:val="04A0" w:firstRow="1" w:lastRow="0" w:firstColumn="1" w:lastColumn="0" w:noHBand="0" w:noVBand="1"/>
      </w:tblPr>
      <w:tblGrid>
        <w:gridCol w:w="3209"/>
        <w:gridCol w:w="3209"/>
        <w:gridCol w:w="3210"/>
      </w:tblGrid>
      <w:tr w:rsidR="00535E04" w:rsidRPr="009218DC" w14:paraId="0CA7AB1F" w14:textId="77777777" w:rsidTr="00476796">
        <w:tc>
          <w:tcPr>
            <w:tcW w:w="9628" w:type="dxa"/>
            <w:gridSpan w:val="3"/>
          </w:tcPr>
          <w:p w14:paraId="5B314818" w14:textId="77777777" w:rsidR="00535E04" w:rsidRPr="00E23931" w:rsidRDefault="00535E04" w:rsidP="009218DC">
            <w:pPr>
              <w:rPr>
                <w:rFonts w:ascii="Century Gothic" w:hAnsi="Century Gothic"/>
                <w:b/>
                <w:sz w:val="22"/>
                <w:szCs w:val="22"/>
              </w:rPr>
            </w:pPr>
            <w:r w:rsidRPr="00E23931">
              <w:rPr>
                <w:rFonts w:ascii="Century Gothic" w:hAnsi="Century Gothic"/>
                <w:b/>
                <w:sz w:val="22"/>
                <w:szCs w:val="22"/>
              </w:rPr>
              <w:t>Buddhism</w:t>
            </w:r>
          </w:p>
        </w:tc>
      </w:tr>
      <w:tr w:rsidR="00535E04" w:rsidRPr="009218DC" w14:paraId="1E92F2FF" w14:textId="77777777" w:rsidTr="00535E04">
        <w:tc>
          <w:tcPr>
            <w:tcW w:w="3209" w:type="dxa"/>
          </w:tcPr>
          <w:p w14:paraId="175C750B"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5102E3FD"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76F13534"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Mourning period</w:t>
            </w:r>
          </w:p>
        </w:tc>
      </w:tr>
      <w:tr w:rsidR="00535E04" w:rsidRPr="009218DC" w14:paraId="3ADE3991" w14:textId="77777777" w:rsidTr="00535E04">
        <w:tc>
          <w:tcPr>
            <w:tcW w:w="3209" w:type="dxa"/>
          </w:tcPr>
          <w:p w14:paraId="0680D1B8" w14:textId="77777777" w:rsidR="00535E04" w:rsidRDefault="00535E04" w:rsidP="009218DC">
            <w:pPr>
              <w:rPr>
                <w:rFonts w:ascii="Century Gothic" w:hAnsi="Century Gothic"/>
                <w:sz w:val="22"/>
                <w:szCs w:val="22"/>
              </w:rPr>
            </w:pPr>
            <w:r w:rsidRPr="009218DC">
              <w:rPr>
                <w:rFonts w:ascii="Century Gothic" w:hAnsi="Century Gothic"/>
                <w:sz w:val="22"/>
                <w:szCs w:val="22"/>
              </w:rPr>
              <w:t xml:space="preserve">Buddhists believe death of the physical body is certain, but only a part of an on-going process of reincarnation until one receives enlightenment. After </w:t>
            </w:r>
            <w:r w:rsidR="007E27AB" w:rsidRPr="009218DC">
              <w:rPr>
                <w:rFonts w:ascii="Century Gothic" w:hAnsi="Century Gothic"/>
                <w:sz w:val="22"/>
                <w:szCs w:val="22"/>
              </w:rPr>
              <w:t>death,</w:t>
            </w:r>
            <w:r w:rsidRPr="009218DC">
              <w:rPr>
                <w:rFonts w:ascii="Century Gothic" w:hAnsi="Century Gothic"/>
                <w:sz w:val="22"/>
                <w:szCs w:val="22"/>
              </w:rPr>
              <w:t xml:space="preserve"> it is believed that the dead person goes through a transformation in which they discover death, and prepare for their rebirth.</w:t>
            </w:r>
          </w:p>
          <w:p w14:paraId="16FA3259" w14:textId="77777777" w:rsidR="00E23931" w:rsidRPr="009218DC" w:rsidRDefault="00E23931" w:rsidP="009218DC">
            <w:pPr>
              <w:rPr>
                <w:rFonts w:ascii="Century Gothic" w:eastAsia="Arial" w:hAnsi="Century Gothic"/>
                <w:sz w:val="22"/>
                <w:szCs w:val="22"/>
              </w:rPr>
            </w:pPr>
          </w:p>
        </w:tc>
        <w:tc>
          <w:tcPr>
            <w:tcW w:w="3209" w:type="dxa"/>
          </w:tcPr>
          <w:p w14:paraId="176A4425"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In early times and commonly today, Buddhists cremate the bodies of their dead. The first seven days after death are the most important for final and funeral prayer.</w:t>
            </w:r>
          </w:p>
        </w:tc>
        <w:tc>
          <w:tcPr>
            <w:tcW w:w="3210" w:type="dxa"/>
          </w:tcPr>
          <w:p w14:paraId="62C501AD"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Prayers are said weekly, during a 49-day funeral period. It is during this period that the prayers of the mourners are believed to help the deceased during the post-death transformation and awaken their spirit to the true nature of death.</w:t>
            </w:r>
          </w:p>
        </w:tc>
      </w:tr>
      <w:tr w:rsidR="00535E04" w:rsidRPr="009218DC" w14:paraId="67384A22" w14:textId="77777777" w:rsidTr="00D7519D">
        <w:tc>
          <w:tcPr>
            <w:tcW w:w="9628" w:type="dxa"/>
            <w:gridSpan w:val="3"/>
          </w:tcPr>
          <w:p w14:paraId="7A5342D8" w14:textId="77777777" w:rsidR="00535E04" w:rsidRPr="00E23931" w:rsidRDefault="00535E04" w:rsidP="009218DC">
            <w:pPr>
              <w:rPr>
                <w:rFonts w:ascii="Century Gothic" w:hAnsi="Century Gothic"/>
                <w:b/>
                <w:sz w:val="22"/>
                <w:szCs w:val="22"/>
              </w:rPr>
            </w:pPr>
            <w:r w:rsidRPr="00E23931">
              <w:rPr>
                <w:rFonts w:ascii="Century Gothic" w:hAnsi="Century Gothic"/>
                <w:b/>
                <w:sz w:val="22"/>
                <w:szCs w:val="22"/>
              </w:rPr>
              <w:t>Christianity</w:t>
            </w:r>
          </w:p>
        </w:tc>
      </w:tr>
      <w:tr w:rsidR="00535E04" w:rsidRPr="009218DC" w14:paraId="19EB01D1" w14:textId="77777777" w:rsidTr="004A618F">
        <w:tc>
          <w:tcPr>
            <w:tcW w:w="3209" w:type="dxa"/>
          </w:tcPr>
          <w:p w14:paraId="7580E951"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6D83C900"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73C2F983"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Mourning period</w:t>
            </w:r>
          </w:p>
        </w:tc>
      </w:tr>
      <w:tr w:rsidR="00535E04" w:rsidRPr="009218DC" w14:paraId="5D15DFCA" w14:textId="77777777" w:rsidTr="00535E04">
        <w:tc>
          <w:tcPr>
            <w:tcW w:w="3209" w:type="dxa"/>
          </w:tcPr>
          <w:p w14:paraId="67B15FB4" w14:textId="77777777" w:rsidR="001B0D42" w:rsidRPr="009218DC" w:rsidRDefault="00535E04" w:rsidP="009218DC">
            <w:pPr>
              <w:rPr>
                <w:rFonts w:ascii="Century Gothic" w:hAnsi="Century Gothic"/>
                <w:sz w:val="22"/>
                <w:szCs w:val="22"/>
              </w:rPr>
            </w:pPr>
            <w:r w:rsidRPr="009218DC">
              <w:rPr>
                <w:rFonts w:ascii="Century Gothic" w:hAnsi="Century Gothic"/>
                <w:sz w:val="22"/>
                <w:szCs w:val="22"/>
              </w:rPr>
              <w:t>Christians believe that when someone dies, they are judged by God. The righteous go to Hea</w:t>
            </w:r>
            <w:r w:rsidR="001B0D42" w:rsidRPr="009218DC">
              <w:rPr>
                <w:rFonts w:ascii="Century Gothic" w:hAnsi="Century Gothic"/>
                <w:sz w:val="22"/>
                <w:szCs w:val="22"/>
              </w:rPr>
              <w:t>ven and the sinners go to Hell.</w:t>
            </w:r>
          </w:p>
          <w:p w14:paraId="1AB15FC0" w14:textId="77777777" w:rsidR="00535E04" w:rsidRPr="009218DC" w:rsidRDefault="00535E04" w:rsidP="009218DC">
            <w:pPr>
              <w:rPr>
                <w:rFonts w:ascii="Century Gothic" w:eastAsia="Arial" w:hAnsi="Century Gothic"/>
                <w:sz w:val="22"/>
                <w:szCs w:val="22"/>
              </w:rPr>
            </w:pPr>
            <w:r w:rsidRPr="009218DC">
              <w:rPr>
                <w:rFonts w:ascii="Century Gothic" w:hAnsi="Century Gothic"/>
                <w:sz w:val="22"/>
                <w:szCs w:val="22"/>
              </w:rPr>
              <w:t>Christians believe that Hell is the separation from the love of God.</w:t>
            </w:r>
          </w:p>
          <w:p w14:paraId="21B2F6AF" w14:textId="77777777" w:rsidR="00535E04" w:rsidRPr="009218DC" w:rsidRDefault="00535E04" w:rsidP="009218DC">
            <w:pPr>
              <w:rPr>
                <w:rFonts w:ascii="Century Gothic" w:eastAsia="Arial" w:hAnsi="Century Gothic"/>
                <w:sz w:val="22"/>
                <w:szCs w:val="22"/>
              </w:rPr>
            </w:pPr>
          </w:p>
          <w:p w14:paraId="69AE584F" w14:textId="77777777" w:rsidR="00535E04" w:rsidRPr="009218DC" w:rsidRDefault="00535E04" w:rsidP="009218DC">
            <w:pPr>
              <w:rPr>
                <w:rFonts w:ascii="Century Gothic" w:eastAsia="Arial" w:hAnsi="Century Gothic"/>
                <w:sz w:val="22"/>
                <w:szCs w:val="22"/>
              </w:rPr>
            </w:pPr>
          </w:p>
          <w:p w14:paraId="607ECC81" w14:textId="77777777" w:rsidR="00535E04" w:rsidRPr="009218DC" w:rsidRDefault="00535E04" w:rsidP="009218DC">
            <w:pPr>
              <w:rPr>
                <w:rFonts w:ascii="Century Gothic" w:eastAsia="Arial" w:hAnsi="Century Gothic"/>
                <w:sz w:val="22"/>
                <w:szCs w:val="22"/>
              </w:rPr>
            </w:pPr>
          </w:p>
          <w:p w14:paraId="7B7849BA" w14:textId="77777777" w:rsidR="00535E04" w:rsidRPr="009218DC" w:rsidRDefault="00535E04" w:rsidP="009218DC">
            <w:pPr>
              <w:rPr>
                <w:rFonts w:ascii="Century Gothic" w:eastAsia="Arial" w:hAnsi="Century Gothic"/>
                <w:sz w:val="22"/>
                <w:szCs w:val="22"/>
              </w:rPr>
            </w:pPr>
          </w:p>
          <w:p w14:paraId="50B14EBE" w14:textId="77777777" w:rsidR="001B0D42" w:rsidRPr="009218DC" w:rsidRDefault="001B0D42" w:rsidP="009218DC">
            <w:pPr>
              <w:rPr>
                <w:rFonts w:ascii="Century Gothic" w:eastAsia="Arial" w:hAnsi="Century Gothic"/>
                <w:sz w:val="22"/>
                <w:szCs w:val="22"/>
              </w:rPr>
            </w:pPr>
          </w:p>
          <w:p w14:paraId="3D26B7B3" w14:textId="77777777" w:rsidR="00E23931" w:rsidRDefault="00535E04" w:rsidP="009218DC">
            <w:pPr>
              <w:rPr>
                <w:rFonts w:ascii="Century Gothic" w:eastAsia="Arial" w:hAnsi="Century Gothic"/>
                <w:sz w:val="22"/>
                <w:szCs w:val="22"/>
              </w:rPr>
            </w:pPr>
            <w:r w:rsidRPr="009218DC">
              <w:rPr>
                <w:rFonts w:ascii="Century Gothic" w:eastAsia="Arial" w:hAnsi="Century Gothic"/>
                <w:sz w:val="22"/>
                <w:szCs w:val="22"/>
              </w:rPr>
              <w:t>Catholics believe in Heaven and Hell, but some also believe in Purgatory. This is a place for those who have died in a ‘state of grace’ (that is, they have committed ‘venial’ or forgivable sins) and may not go straight to Heaven.</w:t>
            </w:r>
          </w:p>
          <w:p w14:paraId="11621E5B" w14:textId="77777777" w:rsidR="00E23931" w:rsidRPr="00E23931" w:rsidRDefault="00E23931" w:rsidP="009218DC">
            <w:pPr>
              <w:rPr>
                <w:rFonts w:ascii="Century Gothic" w:eastAsia="Arial" w:hAnsi="Century Gothic"/>
                <w:sz w:val="22"/>
                <w:szCs w:val="22"/>
              </w:rPr>
            </w:pPr>
          </w:p>
        </w:tc>
        <w:tc>
          <w:tcPr>
            <w:tcW w:w="3209" w:type="dxa"/>
          </w:tcPr>
          <w:p w14:paraId="7C3331BE" w14:textId="77777777" w:rsidR="001B0D42" w:rsidRPr="009218DC" w:rsidRDefault="00535E04" w:rsidP="009218DC">
            <w:pPr>
              <w:rPr>
                <w:rFonts w:ascii="Century Gothic" w:eastAsia="Arial" w:hAnsi="Century Gothic"/>
                <w:sz w:val="22"/>
                <w:szCs w:val="22"/>
              </w:rPr>
            </w:pPr>
            <w:r w:rsidRPr="009218DC">
              <w:rPr>
                <w:rFonts w:ascii="Century Gothic" w:hAnsi="Century Gothic"/>
                <w:sz w:val="22"/>
                <w:szCs w:val="22"/>
              </w:rPr>
              <w:t>When a Christian dies, it is seen as the end of his/her life on earth. A funeral is held for friends and family to grieve for the person who has died and give thanks for their life.</w:t>
            </w:r>
          </w:p>
          <w:p w14:paraId="53083810" w14:textId="77777777" w:rsidR="00535E04" w:rsidRPr="009218DC" w:rsidRDefault="00535E04" w:rsidP="009218DC">
            <w:pPr>
              <w:rPr>
                <w:rFonts w:ascii="Century Gothic" w:eastAsia="Arial" w:hAnsi="Century Gothic"/>
                <w:sz w:val="22"/>
                <w:szCs w:val="22"/>
              </w:rPr>
            </w:pPr>
            <w:r w:rsidRPr="009218DC">
              <w:rPr>
                <w:rFonts w:ascii="Century Gothic" w:hAnsi="Century Gothic"/>
                <w:sz w:val="22"/>
                <w:szCs w:val="22"/>
              </w:rPr>
              <w:t>The funeral is held about a week after death. It can either take place in a church or at a crematorium.</w:t>
            </w:r>
          </w:p>
          <w:p w14:paraId="7D5BA955" w14:textId="77777777" w:rsidR="00535E04" w:rsidRPr="009218DC" w:rsidRDefault="00535E04" w:rsidP="009218DC">
            <w:pPr>
              <w:rPr>
                <w:rFonts w:ascii="Century Gothic" w:eastAsia="Arial" w:hAnsi="Century Gothic"/>
                <w:sz w:val="22"/>
                <w:szCs w:val="22"/>
              </w:rPr>
            </w:pPr>
          </w:p>
          <w:p w14:paraId="407C14D2"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A Catholic funeral can be with or without Mass.  Prayers are said by the final resting place, at the graveside for burial and before the curtains close for cremation.</w:t>
            </w:r>
          </w:p>
        </w:tc>
        <w:tc>
          <w:tcPr>
            <w:tcW w:w="3210" w:type="dxa"/>
          </w:tcPr>
          <w:p w14:paraId="73378857" w14:textId="77777777" w:rsidR="00535E04" w:rsidRPr="009218DC" w:rsidRDefault="00535E04" w:rsidP="009218DC">
            <w:pPr>
              <w:rPr>
                <w:rFonts w:ascii="Century Gothic" w:eastAsia="Arial" w:hAnsi="Century Gothic"/>
                <w:sz w:val="22"/>
                <w:szCs w:val="22"/>
              </w:rPr>
            </w:pPr>
            <w:r w:rsidRPr="009218DC">
              <w:rPr>
                <w:rFonts w:ascii="Century Gothic" w:hAnsi="Century Gothic"/>
                <w:sz w:val="22"/>
                <w:szCs w:val="22"/>
              </w:rPr>
              <w:t>Varies from family to family and country to country. No set mourning period.</w:t>
            </w:r>
          </w:p>
          <w:p w14:paraId="34765975" w14:textId="77777777" w:rsidR="00535E04" w:rsidRPr="009218DC" w:rsidRDefault="00535E04" w:rsidP="009218DC">
            <w:pPr>
              <w:rPr>
                <w:rFonts w:ascii="Century Gothic" w:eastAsia="Arial" w:hAnsi="Century Gothic"/>
                <w:sz w:val="22"/>
                <w:szCs w:val="22"/>
              </w:rPr>
            </w:pPr>
          </w:p>
          <w:p w14:paraId="3B52AE0D" w14:textId="77777777" w:rsidR="00535E04" w:rsidRPr="009218DC" w:rsidRDefault="00535E04" w:rsidP="009218DC">
            <w:pPr>
              <w:rPr>
                <w:rFonts w:ascii="Century Gothic" w:eastAsia="Arial" w:hAnsi="Century Gothic"/>
                <w:sz w:val="22"/>
                <w:szCs w:val="22"/>
              </w:rPr>
            </w:pPr>
          </w:p>
          <w:p w14:paraId="6DEC0CAD" w14:textId="77777777" w:rsidR="00535E04" w:rsidRPr="009218DC" w:rsidRDefault="00535E04" w:rsidP="009218DC">
            <w:pPr>
              <w:rPr>
                <w:rFonts w:ascii="Century Gothic" w:eastAsia="Arial" w:hAnsi="Century Gothic"/>
                <w:sz w:val="22"/>
                <w:szCs w:val="22"/>
              </w:rPr>
            </w:pPr>
          </w:p>
          <w:p w14:paraId="13AF2E87" w14:textId="77777777" w:rsidR="00535E04" w:rsidRPr="009218DC" w:rsidRDefault="00535E04" w:rsidP="009218DC">
            <w:pPr>
              <w:rPr>
                <w:rFonts w:ascii="Century Gothic" w:eastAsia="Arial" w:hAnsi="Century Gothic"/>
                <w:sz w:val="22"/>
                <w:szCs w:val="22"/>
              </w:rPr>
            </w:pPr>
          </w:p>
          <w:p w14:paraId="4298B740" w14:textId="77777777" w:rsidR="00535E04" w:rsidRPr="009218DC" w:rsidRDefault="00535E04" w:rsidP="009218DC">
            <w:pPr>
              <w:rPr>
                <w:rFonts w:ascii="Century Gothic" w:eastAsia="Arial" w:hAnsi="Century Gothic"/>
                <w:sz w:val="22"/>
                <w:szCs w:val="22"/>
              </w:rPr>
            </w:pPr>
          </w:p>
          <w:p w14:paraId="77BAF3A7" w14:textId="77777777" w:rsidR="00535E04" w:rsidRPr="009218DC" w:rsidRDefault="00535E04" w:rsidP="009218DC">
            <w:pPr>
              <w:rPr>
                <w:rFonts w:ascii="Century Gothic" w:eastAsia="Arial" w:hAnsi="Century Gothic"/>
                <w:sz w:val="22"/>
                <w:szCs w:val="22"/>
              </w:rPr>
            </w:pPr>
          </w:p>
          <w:p w14:paraId="5A2252F7" w14:textId="77777777" w:rsidR="00535E04" w:rsidRPr="009218DC" w:rsidRDefault="00535E04" w:rsidP="009218DC">
            <w:pPr>
              <w:rPr>
                <w:rFonts w:ascii="Century Gothic" w:eastAsia="Arial" w:hAnsi="Century Gothic"/>
                <w:sz w:val="22"/>
                <w:szCs w:val="22"/>
              </w:rPr>
            </w:pPr>
          </w:p>
          <w:p w14:paraId="71D5ACF6" w14:textId="77777777" w:rsidR="00535E04" w:rsidRPr="009218DC" w:rsidRDefault="00535E04" w:rsidP="009218DC">
            <w:pPr>
              <w:rPr>
                <w:rFonts w:ascii="Century Gothic" w:eastAsia="Arial" w:hAnsi="Century Gothic"/>
                <w:sz w:val="22"/>
                <w:szCs w:val="22"/>
              </w:rPr>
            </w:pPr>
          </w:p>
          <w:p w14:paraId="2D595467" w14:textId="77777777" w:rsidR="00535E04" w:rsidRPr="009218DC" w:rsidRDefault="00535E04" w:rsidP="009218DC">
            <w:pPr>
              <w:rPr>
                <w:rFonts w:ascii="Century Gothic" w:eastAsia="Arial" w:hAnsi="Century Gothic"/>
                <w:sz w:val="22"/>
                <w:szCs w:val="22"/>
              </w:rPr>
            </w:pPr>
          </w:p>
          <w:p w14:paraId="5707B0C8" w14:textId="77777777" w:rsidR="00535E04" w:rsidRPr="009218DC" w:rsidRDefault="00535E04" w:rsidP="009218DC">
            <w:pPr>
              <w:rPr>
                <w:rFonts w:ascii="Century Gothic" w:hAnsi="Century Gothic"/>
                <w:sz w:val="22"/>
                <w:szCs w:val="22"/>
              </w:rPr>
            </w:pPr>
            <w:r w:rsidRPr="009218DC">
              <w:rPr>
                <w:rFonts w:ascii="Century Gothic" w:hAnsi="Century Gothic"/>
                <w:sz w:val="22"/>
                <w:szCs w:val="22"/>
              </w:rPr>
              <w:t>Mourning rituals vary from country to country.</w:t>
            </w:r>
          </w:p>
        </w:tc>
      </w:tr>
    </w:tbl>
    <w:p w14:paraId="2B37413E" w14:textId="04E8F81C" w:rsidR="006C473B" w:rsidRDefault="006C473B" w:rsidP="007202CF">
      <w:pPr>
        <w:pStyle w:val="NormalWeb"/>
        <w:spacing w:before="0" w:beforeAutospacing="0" w:after="0" w:afterAutospacing="0"/>
        <w:rPr>
          <w:rFonts w:ascii="Century Gothic" w:hAnsi="Century Gothic"/>
          <w:sz w:val="22"/>
          <w:szCs w:val="22"/>
        </w:rPr>
      </w:pPr>
    </w:p>
    <w:p w14:paraId="7882FB19" w14:textId="53E7DF5F" w:rsidR="007934A4" w:rsidRDefault="007934A4" w:rsidP="007202CF">
      <w:pPr>
        <w:pStyle w:val="NormalWeb"/>
        <w:spacing w:before="0" w:beforeAutospacing="0" w:after="0" w:afterAutospacing="0"/>
        <w:rPr>
          <w:rFonts w:ascii="Century Gothic" w:hAnsi="Century Gothic"/>
          <w:sz w:val="22"/>
          <w:szCs w:val="22"/>
        </w:rPr>
      </w:pPr>
    </w:p>
    <w:p w14:paraId="017131EE" w14:textId="6E9538F2" w:rsidR="007934A4" w:rsidRDefault="007934A4" w:rsidP="007934A4">
      <w:pPr>
        <w:pStyle w:val="NormalWeb"/>
        <w:tabs>
          <w:tab w:val="left" w:pos="1560"/>
        </w:tabs>
        <w:spacing w:before="0" w:beforeAutospacing="0" w:after="0" w:afterAutospacing="0"/>
        <w:rPr>
          <w:rFonts w:ascii="Century Gothic" w:hAnsi="Century Gothic"/>
          <w:sz w:val="22"/>
          <w:szCs w:val="22"/>
        </w:rPr>
      </w:pPr>
    </w:p>
    <w:p w14:paraId="6DB692AD" w14:textId="77777777" w:rsidR="007934A4" w:rsidRDefault="007934A4" w:rsidP="007934A4">
      <w:pPr>
        <w:pStyle w:val="NormalWeb"/>
        <w:tabs>
          <w:tab w:val="left" w:pos="1560"/>
        </w:tabs>
        <w:spacing w:before="0" w:beforeAutospacing="0" w:after="0" w:afterAutospacing="0"/>
        <w:rPr>
          <w:rFonts w:ascii="Century Gothic" w:hAnsi="Century Gothic"/>
          <w:sz w:val="22"/>
          <w:szCs w:val="22"/>
        </w:rPr>
      </w:pPr>
    </w:p>
    <w:tbl>
      <w:tblPr>
        <w:tblStyle w:val="TableGrid"/>
        <w:tblW w:w="0" w:type="auto"/>
        <w:tblLook w:val="04A0" w:firstRow="1" w:lastRow="0" w:firstColumn="1" w:lastColumn="0" w:noHBand="0" w:noVBand="1"/>
      </w:tblPr>
      <w:tblGrid>
        <w:gridCol w:w="3209"/>
        <w:gridCol w:w="3209"/>
        <w:gridCol w:w="3210"/>
      </w:tblGrid>
      <w:tr w:rsidR="001B0D42" w:rsidRPr="009218DC" w14:paraId="73C8BF5C" w14:textId="77777777" w:rsidTr="00FB28C9">
        <w:tc>
          <w:tcPr>
            <w:tcW w:w="9628" w:type="dxa"/>
            <w:gridSpan w:val="3"/>
          </w:tcPr>
          <w:p w14:paraId="01CEC0D8" w14:textId="77777777" w:rsidR="001B0D42" w:rsidRPr="00E23931" w:rsidRDefault="001B0D42" w:rsidP="009218DC">
            <w:pPr>
              <w:rPr>
                <w:rFonts w:ascii="Century Gothic" w:hAnsi="Century Gothic"/>
                <w:b/>
                <w:sz w:val="22"/>
                <w:szCs w:val="22"/>
              </w:rPr>
            </w:pPr>
            <w:r w:rsidRPr="00E23931">
              <w:rPr>
                <w:rFonts w:ascii="Century Gothic" w:hAnsi="Century Gothic"/>
                <w:b/>
                <w:sz w:val="22"/>
                <w:szCs w:val="22"/>
              </w:rPr>
              <w:t>Hinduism</w:t>
            </w:r>
          </w:p>
        </w:tc>
      </w:tr>
      <w:tr w:rsidR="001B0D42" w:rsidRPr="009218DC" w14:paraId="1BE9B5F4" w14:textId="77777777" w:rsidTr="001B0D42">
        <w:tc>
          <w:tcPr>
            <w:tcW w:w="3209" w:type="dxa"/>
          </w:tcPr>
          <w:p w14:paraId="776222A8"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0AD89014"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311C0B49"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Mourning period</w:t>
            </w:r>
          </w:p>
        </w:tc>
      </w:tr>
      <w:tr w:rsidR="001B0D42" w:rsidRPr="009218DC" w14:paraId="3A4A1257" w14:textId="77777777" w:rsidTr="001B0D42">
        <w:tc>
          <w:tcPr>
            <w:tcW w:w="3209" w:type="dxa"/>
          </w:tcPr>
          <w:p w14:paraId="6FF62196"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Hindus believe death is part of the continuing cycle of birth, life, death, and rebirth. The soul of the dead transfers to another body after death.</w:t>
            </w:r>
          </w:p>
        </w:tc>
        <w:tc>
          <w:tcPr>
            <w:tcW w:w="3209" w:type="dxa"/>
          </w:tcPr>
          <w:p w14:paraId="5073706D" w14:textId="5C8DFF30" w:rsidR="001B0D42" w:rsidRDefault="001B0D42" w:rsidP="009218DC">
            <w:pPr>
              <w:rPr>
                <w:rFonts w:ascii="Century Gothic" w:hAnsi="Century Gothic"/>
                <w:sz w:val="22"/>
                <w:szCs w:val="22"/>
              </w:rPr>
            </w:pPr>
            <w:r w:rsidRPr="009218DC">
              <w:rPr>
                <w:rFonts w:ascii="Century Gothic" w:hAnsi="Century Gothic"/>
                <w:sz w:val="22"/>
                <w:szCs w:val="22"/>
              </w:rPr>
              <w:t xml:space="preserve">Hindus generally cremate their dead. In preparation for cremation, the body is bathed, laid in a coffin, adorned with sandalwood paste and garlands, and wrapped in white cloth. In the cremation ceremony, the body is carried three times </w:t>
            </w:r>
            <w:r w:rsidR="00405F44" w:rsidRPr="009218DC">
              <w:rPr>
                <w:rFonts w:ascii="Century Gothic" w:hAnsi="Century Gothic"/>
                <w:sz w:val="22"/>
                <w:szCs w:val="22"/>
              </w:rPr>
              <w:t>counter clockwise</w:t>
            </w:r>
            <w:r w:rsidR="007E27AB">
              <w:rPr>
                <w:rFonts w:ascii="Century Gothic" w:hAnsi="Century Gothic"/>
                <w:sz w:val="22"/>
                <w:szCs w:val="22"/>
              </w:rPr>
              <w:t xml:space="preserve"> around the pyre and </w:t>
            </w:r>
            <w:r w:rsidRPr="009218DC">
              <w:rPr>
                <w:rFonts w:ascii="Century Gothic" w:hAnsi="Century Gothic"/>
                <w:sz w:val="22"/>
                <w:szCs w:val="22"/>
              </w:rPr>
              <w:t>then placed upon it.</w:t>
            </w:r>
          </w:p>
          <w:p w14:paraId="77ACE607" w14:textId="77777777" w:rsidR="00E23931" w:rsidRPr="009218DC" w:rsidRDefault="00E23931" w:rsidP="009218DC">
            <w:pPr>
              <w:rPr>
                <w:rFonts w:ascii="Century Gothic" w:hAnsi="Century Gothic"/>
                <w:sz w:val="22"/>
                <w:szCs w:val="22"/>
              </w:rPr>
            </w:pPr>
          </w:p>
        </w:tc>
        <w:tc>
          <w:tcPr>
            <w:tcW w:w="3210" w:type="dxa"/>
          </w:tcPr>
          <w:p w14:paraId="3F0191FB"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The days of mourning are considered a time of ritual impurity. Mourners cover all religious pictures in the house and do not attend festivals or take part in marriage ceremonies. Mourning period length varies, though Hindu scriptures caution against excessive mourning.</w:t>
            </w:r>
          </w:p>
        </w:tc>
      </w:tr>
      <w:tr w:rsidR="001B0D42" w:rsidRPr="009218DC" w14:paraId="2C33A564" w14:textId="77777777" w:rsidTr="00ED396C">
        <w:tc>
          <w:tcPr>
            <w:tcW w:w="9628" w:type="dxa"/>
            <w:gridSpan w:val="3"/>
          </w:tcPr>
          <w:p w14:paraId="46AE6A5F" w14:textId="77777777" w:rsidR="001B0D42" w:rsidRPr="00E23931" w:rsidRDefault="001B0D42" w:rsidP="009218DC">
            <w:pPr>
              <w:rPr>
                <w:rFonts w:ascii="Century Gothic" w:hAnsi="Century Gothic"/>
                <w:b/>
                <w:sz w:val="22"/>
                <w:szCs w:val="22"/>
              </w:rPr>
            </w:pPr>
            <w:r w:rsidRPr="00E23931">
              <w:rPr>
                <w:rFonts w:ascii="Century Gothic" w:hAnsi="Century Gothic"/>
                <w:b/>
                <w:sz w:val="22"/>
                <w:szCs w:val="22"/>
              </w:rPr>
              <w:t>Humanist</w:t>
            </w:r>
          </w:p>
        </w:tc>
      </w:tr>
      <w:tr w:rsidR="001B0D42" w:rsidRPr="009218DC" w14:paraId="22524862" w14:textId="77777777" w:rsidTr="001B0D42">
        <w:tc>
          <w:tcPr>
            <w:tcW w:w="3209" w:type="dxa"/>
          </w:tcPr>
          <w:p w14:paraId="545CAFDD"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02D39684"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0A4208A5"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Mourning period</w:t>
            </w:r>
          </w:p>
        </w:tc>
      </w:tr>
      <w:tr w:rsidR="001B0D42" w:rsidRPr="009218DC" w14:paraId="38230DAD" w14:textId="77777777" w:rsidTr="001B0D42">
        <w:tc>
          <w:tcPr>
            <w:tcW w:w="3209" w:type="dxa"/>
          </w:tcPr>
          <w:p w14:paraId="49AFA90A" w14:textId="77777777" w:rsidR="001B0D42" w:rsidRPr="009218DC" w:rsidRDefault="001B0D42" w:rsidP="009218DC">
            <w:pPr>
              <w:rPr>
                <w:rFonts w:ascii="Century Gothic" w:hAnsi="Century Gothic"/>
                <w:sz w:val="22"/>
                <w:szCs w:val="22"/>
              </w:rPr>
            </w:pPr>
            <w:r w:rsidRPr="009218DC">
              <w:rPr>
                <w:rFonts w:ascii="Century Gothic" w:hAnsi="Century Gothic"/>
                <w:sz w:val="22"/>
                <w:szCs w:val="22"/>
              </w:rPr>
              <w:t>We only live this life - there is no after-life, and no such thing as reincarnation.</w:t>
            </w:r>
          </w:p>
        </w:tc>
        <w:tc>
          <w:tcPr>
            <w:tcW w:w="3209" w:type="dxa"/>
          </w:tcPr>
          <w:p w14:paraId="72F4C03B" w14:textId="377E51B5" w:rsidR="001B0D42" w:rsidRDefault="001B0D42" w:rsidP="009218DC">
            <w:pPr>
              <w:rPr>
                <w:rFonts w:ascii="Century Gothic" w:hAnsi="Century Gothic"/>
                <w:sz w:val="22"/>
                <w:szCs w:val="22"/>
              </w:rPr>
            </w:pPr>
            <w:r w:rsidRPr="009218DC">
              <w:rPr>
                <w:rFonts w:ascii="Century Gothic" w:hAnsi="Century Gothic"/>
                <w:sz w:val="22"/>
                <w:szCs w:val="22"/>
              </w:rPr>
              <w:t xml:space="preserve">A Humanist funeral remembers the life of the person who has died, and reflects on their contribution to the world and to others. The ceremony is likely to include some or all of the following: music, a non- religious reflection on death, readings of poetry and prose, reminiscences about the dead person, a eulogy, </w:t>
            </w:r>
            <w:r w:rsidR="009218DC" w:rsidRPr="009218DC">
              <w:rPr>
                <w:rFonts w:ascii="Century Gothic" w:hAnsi="Century Gothic"/>
                <w:sz w:val="22"/>
                <w:szCs w:val="22"/>
              </w:rPr>
              <w:t>and ritual</w:t>
            </w:r>
            <w:r w:rsidRPr="009218DC">
              <w:rPr>
                <w:rFonts w:ascii="Century Gothic" w:hAnsi="Century Gothic"/>
                <w:sz w:val="22"/>
                <w:szCs w:val="22"/>
              </w:rPr>
              <w:t xml:space="preserve"> actions for </w:t>
            </w:r>
            <w:r w:rsidR="00405F44" w:rsidRPr="009218DC">
              <w:rPr>
                <w:rFonts w:ascii="Century Gothic" w:hAnsi="Century Gothic"/>
                <w:sz w:val="22"/>
                <w:szCs w:val="22"/>
              </w:rPr>
              <w:t>example,</w:t>
            </w:r>
            <w:r w:rsidRPr="009218DC">
              <w:rPr>
                <w:rFonts w:ascii="Century Gothic" w:hAnsi="Century Gothic"/>
                <w:sz w:val="22"/>
                <w:szCs w:val="22"/>
              </w:rPr>
              <w:t xml:space="preserve"> candle lighting, sharin</w:t>
            </w:r>
            <w:r w:rsidR="00DA2CB0" w:rsidRPr="009218DC">
              <w:rPr>
                <w:rFonts w:ascii="Century Gothic" w:hAnsi="Century Gothic"/>
                <w:sz w:val="22"/>
                <w:szCs w:val="22"/>
              </w:rPr>
              <w:t xml:space="preserve">g reminiscences with the people </w:t>
            </w:r>
            <w:r w:rsidRPr="009218DC">
              <w:rPr>
                <w:rFonts w:ascii="Century Gothic" w:hAnsi="Century Gothic"/>
                <w:sz w:val="22"/>
                <w:szCs w:val="22"/>
              </w:rPr>
              <w:t>alongside you, moments of silence and</w:t>
            </w:r>
            <w:r w:rsidR="00DA2CB0" w:rsidRPr="009218DC">
              <w:rPr>
                <w:rFonts w:ascii="Century Gothic" w:hAnsi="Century Gothic"/>
                <w:sz w:val="22"/>
                <w:szCs w:val="22"/>
              </w:rPr>
              <w:t xml:space="preserve"> </w:t>
            </w:r>
            <w:r w:rsidRPr="009218DC">
              <w:rPr>
                <w:rFonts w:ascii="Century Gothic" w:hAnsi="Century Gothic"/>
                <w:sz w:val="22"/>
                <w:szCs w:val="22"/>
              </w:rPr>
              <w:t>reflection and formal words of</w:t>
            </w:r>
            <w:r w:rsidR="00DA2CB0" w:rsidRPr="009218DC">
              <w:rPr>
                <w:rFonts w:ascii="Century Gothic" w:hAnsi="Century Gothic"/>
                <w:sz w:val="22"/>
                <w:szCs w:val="22"/>
              </w:rPr>
              <w:t xml:space="preserve"> </w:t>
            </w:r>
            <w:r w:rsidRPr="009218DC">
              <w:rPr>
                <w:rFonts w:ascii="Century Gothic" w:hAnsi="Century Gothic"/>
                <w:sz w:val="22"/>
                <w:szCs w:val="22"/>
              </w:rPr>
              <w:t>goodbye.</w:t>
            </w:r>
          </w:p>
          <w:p w14:paraId="327F86A1" w14:textId="77777777" w:rsidR="00E23931" w:rsidRPr="009218DC" w:rsidRDefault="00E23931" w:rsidP="009218DC">
            <w:pPr>
              <w:rPr>
                <w:rFonts w:ascii="Century Gothic" w:eastAsia="Arial" w:hAnsi="Century Gothic"/>
                <w:sz w:val="22"/>
                <w:szCs w:val="22"/>
              </w:rPr>
            </w:pPr>
          </w:p>
        </w:tc>
        <w:tc>
          <w:tcPr>
            <w:tcW w:w="3210" w:type="dxa"/>
          </w:tcPr>
          <w:p w14:paraId="615C973E" w14:textId="77777777" w:rsidR="001B0D42" w:rsidRPr="009218DC" w:rsidRDefault="00DA2CB0" w:rsidP="009218DC">
            <w:pPr>
              <w:rPr>
                <w:rFonts w:ascii="Century Gothic" w:hAnsi="Century Gothic"/>
                <w:sz w:val="22"/>
                <w:szCs w:val="22"/>
              </w:rPr>
            </w:pPr>
            <w:r w:rsidRPr="009218DC">
              <w:rPr>
                <w:rFonts w:ascii="Century Gothic" w:hAnsi="Century Gothic"/>
                <w:sz w:val="22"/>
                <w:szCs w:val="22"/>
              </w:rPr>
              <w:t>No set mourning period</w:t>
            </w:r>
          </w:p>
        </w:tc>
      </w:tr>
    </w:tbl>
    <w:p w14:paraId="33D06BC2" w14:textId="77777777" w:rsidR="001B0D42" w:rsidRDefault="001B0D42" w:rsidP="007202CF">
      <w:pPr>
        <w:pStyle w:val="NormalWeb"/>
        <w:spacing w:before="0" w:beforeAutospacing="0" w:after="0" w:afterAutospacing="0"/>
        <w:rPr>
          <w:rFonts w:ascii="Century Gothic" w:hAnsi="Century Gothic"/>
          <w:sz w:val="22"/>
          <w:szCs w:val="22"/>
        </w:rPr>
      </w:pPr>
    </w:p>
    <w:p w14:paraId="5DC2B702" w14:textId="77777777" w:rsidR="006C473B" w:rsidRDefault="006C473B" w:rsidP="007202CF">
      <w:pPr>
        <w:pStyle w:val="NormalWeb"/>
        <w:spacing w:before="0" w:beforeAutospacing="0" w:after="0" w:afterAutospacing="0"/>
        <w:rPr>
          <w:rFonts w:ascii="Century Gothic" w:hAnsi="Century Gothic"/>
          <w:sz w:val="22"/>
          <w:szCs w:val="22"/>
        </w:rPr>
      </w:pPr>
    </w:p>
    <w:p w14:paraId="11F3B726" w14:textId="77777777" w:rsidR="006C473B" w:rsidRDefault="006C473B" w:rsidP="007202CF">
      <w:pPr>
        <w:pStyle w:val="NormalWeb"/>
        <w:spacing w:before="0" w:beforeAutospacing="0" w:after="0" w:afterAutospacing="0"/>
        <w:rPr>
          <w:rFonts w:ascii="Century Gothic" w:hAnsi="Century Gothic"/>
          <w:sz w:val="22"/>
          <w:szCs w:val="22"/>
        </w:rPr>
      </w:pPr>
    </w:p>
    <w:p w14:paraId="4DC5E41A" w14:textId="77777777" w:rsidR="006C473B" w:rsidRDefault="006C473B" w:rsidP="007202CF">
      <w:pPr>
        <w:pStyle w:val="NormalWeb"/>
        <w:spacing w:before="0" w:beforeAutospacing="0" w:after="0" w:afterAutospacing="0"/>
        <w:rPr>
          <w:rFonts w:ascii="Century Gothic" w:hAnsi="Century Gothic"/>
          <w:sz w:val="22"/>
          <w:szCs w:val="22"/>
        </w:rPr>
      </w:pPr>
    </w:p>
    <w:p w14:paraId="3BCC953C" w14:textId="77777777" w:rsidR="006C473B" w:rsidRDefault="006C473B" w:rsidP="007202CF">
      <w:pPr>
        <w:pStyle w:val="NormalWeb"/>
        <w:spacing w:before="0" w:beforeAutospacing="0" w:after="0" w:afterAutospacing="0"/>
        <w:rPr>
          <w:rFonts w:ascii="Century Gothic" w:hAnsi="Century Gothic"/>
          <w:sz w:val="22"/>
          <w:szCs w:val="22"/>
        </w:rPr>
      </w:pPr>
    </w:p>
    <w:p w14:paraId="3285E5D4" w14:textId="77777777" w:rsidR="006C473B" w:rsidRDefault="006C473B" w:rsidP="007202CF">
      <w:pPr>
        <w:pStyle w:val="NormalWeb"/>
        <w:spacing w:before="0" w:beforeAutospacing="0" w:after="0" w:afterAutospacing="0"/>
        <w:rPr>
          <w:rFonts w:ascii="Century Gothic" w:hAnsi="Century Gothic"/>
          <w:sz w:val="22"/>
          <w:szCs w:val="22"/>
        </w:rPr>
      </w:pPr>
    </w:p>
    <w:p w14:paraId="55CED759" w14:textId="77777777" w:rsidR="006C473B" w:rsidRDefault="006C473B" w:rsidP="007202CF">
      <w:pPr>
        <w:pStyle w:val="NormalWeb"/>
        <w:spacing w:before="0" w:beforeAutospacing="0" w:after="0" w:afterAutospacing="0"/>
        <w:rPr>
          <w:rFonts w:ascii="Century Gothic" w:hAnsi="Century Gothic"/>
          <w:sz w:val="22"/>
          <w:szCs w:val="22"/>
        </w:rPr>
      </w:pPr>
    </w:p>
    <w:p w14:paraId="7B28494B" w14:textId="77777777" w:rsidR="009A3E24" w:rsidRDefault="009A3E24" w:rsidP="007202CF">
      <w:pPr>
        <w:pStyle w:val="NormalWeb"/>
        <w:spacing w:before="0" w:beforeAutospacing="0" w:after="0" w:afterAutospacing="0"/>
        <w:rPr>
          <w:rFonts w:ascii="Century Gothic" w:hAnsi="Century Gothic"/>
          <w:sz w:val="22"/>
          <w:szCs w:val="22"/>
        </w:rPr>
      </w:pPr>
    </w:p>
    <w:p w14:paraId="5390CBE3" w14:textId="77777777" w:rsidR="006C473B" w:rsidRDefault="006C473B" w:rsidP="007202CF">
      <w:pPr>
        <w:pStyle w:val="NormalWeb"/>
        <w:spacing w:before="0" w:beforeAutospacing="0" w:after="0" w:afterAutospacing="0"/>
        <w:rPr>
          <w:rFonts w:ascii="Century Gothic" w:hAnsi="Century Gothic"/>
          <w:sz w:val="22"/>
          <w:szCs w:val="22"/>
        </w:rPr>
      </w:pPr>
    </w:p>
    <w:p w14:paraId="74EAB73A" w14:textId="77777777" w:rsidR="00E23931" w:rsidRDefault="00E23931" w:rsidP="007202CF">
      <w:pPr>
        <w:pStyle w:val="NormalWeb"/>
        <w:spacing w:before="0" w:beforeAutospacing="0" w:after="0" w:afterAutospacing="0"/>
        <w:rPr>
          <w:rFonts w:ascii="Century Gothic" w:hAnsi="Century Gothic"/>
          <w:sz w:val="22"/>
          <w:szCs w:val="22"/>
        </w:rPr>
      </w:pPr>
    </w:p>
    <w:p w14:paraId="6B841E42" w14:textId="77777777" w:rsidR="00E23931" w:rsidRDefault="00E23931" w:rsidP="007202CF">
      <w:pPr>
        <w:pStyle w:val="NormalWeb"/>
        <w:spacing w:before="0" w:beforeAutospacing="0" w:after="0" w:afterAutospacing="0"/>
        <w:rPr>
          <w:rFonts w:ascii="Century Gothic" w:hAnsi="Century Gothic"/>
          <w:sz w:val="22"/>
          <w:szCs w:val="22"/>
        </w:rPr>
      </w:pPr>
    </w:p>
    <w:p w14:paraId="4689C349" w14:textId="77777777" w:rsidR="00E23931" w:rsidRDefault="00E23931" w:rsidP="007202CF">
      <w:pPr>
        <w:pStyle w:val="NormalWeb"/>
        <w:spacing w:before="0" w:beforeAutospacing="0" w:after="0" w:afterAutospacing="0"/>
        <w:rPr>
          <w:rFonts w:ascii="Century Gothic" w:hAnsi="Century Gothic"/>
          <w:sz w:val="22"/>
          <w:szCs w:val="22"/>
        </w:rPr>
      </w:pPr>
    </w:p>
    <w:p w14:paraId="2E15A45B" w14:textId="77777777" w:rsidR="00E23931" w:rsidRDefault="00E23931" w:rsidP="007202CF">
      <w:pPr>
        <w:pStyle w:val="NormalWeb"/>
        <w:spacing w:before="0" w:beforeAutospacing="0" w:after="0" w:afterAutospacing="0"/>
        <w:rPr>
          <w:rFonts w:ascii="Century Gothic" w:hAnsi="Century Gothic"/>
          <w:sz w:val="22"/>
          <w:szCs w:val="22"/>
        </w:rPr>
      </w:pPr>
    </w:p>
    <w:p w14:paraId="0F4F12ED" w14:textId="77777777" w:rsidR="00E23931" w:rsidRDefault="00E23931" w:rsidP="007202CF">
      <w:pPr>
        <w:pStyle w:val="NormalWeb"/>
        <w:spacing w:before="0" w:beforeAutospacing="0" w:after="0" w:afterAutospacing="0"/>
        <w:rPr>
          <w:rFonts w:ascii="Century Gothic" w:hAnsi="Century Gothic"/>
          <w:sz w:val="22"/>
          <w:szCs w:val="22"/>
        </w:rPr>
      </w:pPr>
    </w:p>
    <w:tbl>
      <w:tblPr>
        <w:tblStyle w:val="TableGrid"/>
        <w:tblW w:w="0" w:type="auto"/>
        <w:tblLook w:val="04A0" w:firstRow="1" w:lastRow="0" w:firstColumn="1" w:lastColumn="0" w:noHBand="0" w:noVBand="1"/>
      </w:tblPr>
      <w:tblGrid>
        <w:gridCol w:w="3209"/>
        <w:gridCol w:w="3209"/>
        <w:gridCol w:w="3210"/>
      </w:tblGrid>
      <w:tr w:rsidR="00DA2CB0" w:rsidRPr="009218DC" w14:paraId="7569CA81" w14:textId="77777777" w:rsidTr="00CB3AEB">
        <w:tc>
          <w:tcPr>
            <w:tcW w:w="9628" w:type="dxa"/>
            <w:gridSpan w:val="3"/>
          </w:tcPr>
          <w:p w14:paraId="6795B5BC" w14:textId="77777777" w:rsidR="00DA2CB0" w:rsidRPr="00E23931" w:rsidRDefault="00DA2CB0" w:rsidP="009218DC">
            <w:pPr>
              <w:rPr>
                <w:rFonts w:ascii="Century Gothic" w:hAnsi="Century Gothic"/>
                <w:b/>
                <w:sz w:val="22"/>
                <w:szCs w:val="22"/>
              </w:rPr>
            </w:pPr>
            <w:r w:rsidRPr="00E23931">
              <w:rPr>
                <w:rFonts w:ascii="Century Gothic" w:hAnsi="Century Gothic"/>
                <w:b/>
                <w:sz w:val="22"/>
                <w:szCs w:val="22"/>
              </w:rPr>
              <w:lastRenderedPageBreak/>
              <w:t>Islam</w:t>
            </w:r>
            <w:r w:rsidR="00641CEE" w:rsidRPr="00E23931">
              <w:rPr>
                <w:rFonts w:ascii="Century Gothic" w:hAnsi="Century Gothic"/>
                <w:b/>
                <w:sz w:val="22"/>
                <w:szCs w:val="22"/>
              </w:rPr>
              <w:t xml:space="preserve"> – Information provided by A. Mahmood</w:t>
            </w:r>
          </w:p>
        </w:tc>
      </w:tr>
      <w:tr w:rsidR="00DA2CB0" w:rsidRPr="009218DC" w14:paraId="613E1CA3" w14:textId="77777777" w:rsidTr="00DA2CB0">
        <w:tc>
          <w:tcPr>
            <w:tcW w:w="3209" w:type="dxa"/>
          </w:tcPr>
          <w:p w14:paraId="768AB590"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42645B82"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1F17705B"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Mourning period</w:t>
            </w:r>
          </w:p>
        </w:tc>
      </w:tr>
      <w:tr w:rsidR="00DA2CB0" w:rsidRPr="009218DC" w14:paraId="1889B73D" w14:textId="77777777" w:rsidTr="00DA2CB0">
        <w:tc>
          <w:tcPr>
            <w:tcW w:w="3209" w:type="dxa"/>
          </w:tcPr>
          <w:p w14:paraId="26DD814B" w14:textId="091ECA53" w:rsidR="00DA2CB0" w:rsidRPr="009218DC" w:rsidRDefault="00DA2CB0" w:rsidP="009218DC">
            <w:pPr>
              <w:rPr>
                <w:rFonts w:ascii="Century Gothic" w:hAnsi="Century Gothic"/>
                <w:sz w:val="22"/>
                <w:szCs w:val="22"/>
              </w:rPr>
            </w:pPr>
            <w:r w:rsidRPr="009218DC">
              <w:rPr>
                <w:rFonts w:ascii="Century Gothic" w:hAnsi="Century Gothic"/>
                <w:sz w:val="22"/>
                <w:szCs w:val="22"/>
              </w:rPr>
              <w:t xml:space="preserve">Muslims believe that </w:t>
            </w:r>
            <w:r w:rsidR="00B077CF" w:rsidRPr="009218DC">
              <w:rPr>
                <w:rFonts w:ascii="Century Gothic" w:hAnsi="Century Gothic"/>
                <w:sz w:val="22"/>
                <w:szCs w:val="22"/>
              </w:rPr>
              <w:t xml:space="preserve">after death they will be resurrected on </w:t>
            </w:r>
            <w:r w:rsidR="00405F44" w:rsidRPr="009218DC">
              <w:rPr>
                <w:rFonts w:ascii="Century Gothic" w:hAnsi="Century Gothic"/>
                <w:sz w:val="22"/>
                <w:szCs w:val="22"/>
              </w:rPr>
              <w:t>Judgment Day</w:t>
            </w:r>
            <w:r w:rsidR="00B077CF" w:rsidRPr="009218DC">
              <w:rPr>
                <w:rFonts w:ascii="Century Gothic" w:hAnsi="Century Gothic"/>
                <w:sz w:val="22"/>
                <w:szCs w:val="22"/>
              </w:rPr>
              <w:t xml:space="preserve">.  The Scales are brought forward and good deeds along with bad deeds are weighed.  Muslims believe anybody may go to </w:t>
            </w:r>
            <w:r w:rsidR="00405F44" w:rsidRPr="009218DC">
              <w:rPr>
                <w:rFonts w:ascii="Century Gothic" w:hAnsi="Century Gothic"/>
                <w:sz w:val="22"/>
                <w:szCs w:val="22"/>
              </w:rPr>
              <w:t>hell;</w:t>
            </w:r>
            <w:r w:rsidR="00B077CF" w:rsidRPr="009218DC">
              <w:rPr>
                <w:rFonts w:ascii="Century Gothic" w:hAnsi="Century Gothic"/>
                <w:sz w:val="22"/>
                <w:szCs w:val="22"/>
              </w:rPr>
              <w:t xml:space="preserve"> it may not be for eternity however those entering Heaven will abide eternally.</w:t>
            </w:r>
          </w:p>
        </w:tc>
        <w:tc>
          <w:tcPr>
            <w:tcW w:w="3209" w:type="dxa"/>
          </w:tcPr>
          <w:p w14:paraId="1AB5D930" w14:textId="77777777" w:rsidR="00DA2CB0" w:rsidRPr="009218DC" w:rsidRDefault="00641CEE" w:rsidP="009218DC">
            <w:pPr>
              <w:rPr>
                <w:rFonts w:ascii="Century Gothic" w:hAnsi="Century Gothic"/>
                <w:sz w:val="22"/>
                <w:szCs w:val="22"/>
              </w:rPr>
            </w:pPr>
            <w:r w:rsidRPr="009218DC">
              <w:rPr>
                <w:rFonts w:ascii="Century Gothic" w:eastAsia="Arial" w:hAnsi="Century Gothic"/>
                <w:sz w:val="22"/>
                <w:szCs w:val="22"/>
              </w:rPr>
              <w:t xml:space="preserve">The corpse is bathed and </w:t>
            </w:r>
            <w:r w:rsidR="00DA2CB0" w:rsidRPr="009218DC">
              <w:rPr>
                <w:rFonts w:ascii="Century Gothic" w:eastAsia="Arial" w:hAnsi="Century Gothic"/>
                <w:sz w:val="22"/>
                <w:szCs w:val="22"/>
              </w:rPr>
              <w:t xml:space="preserve">wrapped in a plain cloth (called a kafan). The deceased </w:t>
            </w:r>
            <w:r w:rsidR="00B077CF" w:rsidRPr="009218DC">
              <w:rPr>
                <w:rFonts w:ascii="Century Gothic" w:eastAsia="Arial" w:hAnsi="Century Gothic"/>
                <w:sz w:val="22"/>
                <w:szCs w:val="22"/>
              </w:rPr>
              <w:t xml:space="preserve">has a funeral prayer read over them by a congregation.  They then proceed to the graveyard and burial takes place as soon as possible.  Only burial in the ground is allowed according to </w:t>
            </w:r>
            <w:r w:rsidR="00DA2CB0" w:rsidRPr="009218DC">
              <w:rPr>
                <w:rFonts w:ascii="Century Gothic" w:eastAsia="Arial" w:hAnsi="Century Gothic"/>
                <w:sz w:val="22"/>
                <w:szCs w:val="22"/>
              </w:rPr>
              <w:t xml:space="preserve">Shari’ ah (Islamic law). </w:t>
            </w:r>
            <w:r w:rsidR="00B077CF" w:rsidRPr="009218DC">
              <w:rPr>
                <w:rFonts w:ascii="Century Gothic" w:eastAsia="Arial" w:hAnsi="Century Gothic"/>
                <w:sz w:val="22"/>
                <w:szCs w:val="22"/>
              </w:rPr>
              <w:t>A final prayer of forgiveness is usually offered by family and close ones.</w:t>
            </w:r>
          </w:p>
        </w:tc>
        <w:tc>
          <w:tcPr>
            <w:tcW w:w="3210" w:type="dxa"/>
          </w:tcPr>
          <w:p w14:paraId="4D59D017" w14:textId="77777777" w:rsidR="00641CEE" w:rsidRDefault="00B077CF" w:rsidP="009218DC">
            <w:pPr>
              <w:rPr>
                <w:rFonts w:ascii="Century Gothic" w:hAnsi="Century Gothic"/>
                <w:sz w:val="22"/>
                <w:szCs w:val="22"/>
              </w:rPr>
            </w:pPr>
            <w:r w:rsidRPr="009218DC">
              <w:rPr>
                <w:rFonts w:ascii="Century Gothic" w:hAnsi="Century Gothic"/>
                <w:sz w:val="22"/>
                <w:szCs w:val="22"/>
              </w:rPr>
              <w:t>The mourning period is 3 days for everybody apart from widows who can mourn for months.  During the first 3 days people come (usually hundreds) to congregate and offer condolence, help and seek forgiveness for the deceased as well as remembering the loved one and their life. The 3 days are concluded by a final prayer for forgiveness and usually a meal for all attending.</w:t>
            </w:r>
          </w:p>
          <w:p w14:paraId="0990F167" w14:textId="77777777" w:rsidR="00E23931" w:rsidRPr="009218DC" w:rsidRDefault="00E23931" w:rsidP="009218DC">
            <w:pPr>
              <w:rPr>
                <w:rFonts w:ascii="Century Gothic" w:hAnsi="Century Gothic"/>
                <w:sz w:val="22"/>
                <w:szCs w:val="22"/>
              </w:rPr>
            </w:pPr>
          </w:p>
        </w:tc>
      </w:tr>
      <w:tr w:rsidR="00DA2CB0" w:rsidRPr="009218DC" w14:paraId="2C9B41F6" w14:textId="77777777" w:rsidTr="00FA5FEA">
        <w:tc>
          <w:tcPr>
            <w:tcW w:w="9628" w:type="dxa"/>
            <w:gridSpan w:val="3"/>
          </w:tcPr>
          <w:p w14:paraId="76476930" w14:textId="77777777" w:rsidR="00DA2CB0" w:rsidRPr="00E23931" w:rsidRDefault="00DA2CB0" w:rsidP="009218DC">
            <w:pPr>
              <w:rPr>
                <w:rFonts w:ascii="Century Gothic" w:hAnsi="Century Gothic"/>
                <w:b/>
                <w:sz w:val="22"/>
                <w:szCs w:val="22"/>
              </w:rPr>
            </w:pPr>
            <w:r w:rsidRPr="00E23931">
              <w:rPr>
                <w:rFonts w:ascii="Century Gothic" w:hAnsi="Century Gothic"/>
                <w:b/>
                <w:sz w:val="22"/>
                <w:szCs w:val="22"/>
              </w:rPr>
              <w:t>Judaism</w:t>
            </w:r>
          </w:p>
        </w:tc>
      </w:tr>
      <w:tr w:rsidR="00DA2CB0" w:rsidRPr="009218DC" w14:paraId="6F662505" w14:textId="77777777" w:rsidTr="00DA2CB0">
        <w:tc>
          <w:tcPr>
            <w:tcW w:w="3209" w:type="dxa"/>
          </w:tcPr>
          <w:p w14:paraId="5B3E4704"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7F375DAF"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0A11FEBC"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Mourning period</w:t>
            </w:r>
          </w:p>
        </w:tc>
      </w:tr>
      <w:tr w:rsidR="00DA2CB0" w:rsidRPr="009218DC" w14:paraId="33F53FD3" w14:textId="77777777" w:rsidTr="00DA2CB0">
        <w:tc>
          <w:tcPr>
            <w:tcW w:w="3209" w:type="dxa"/>
          </w:tcPr>
          <w:p w14:paraId="3CA72FE5" w14:textId="77777777" w:rsidR="00DA2CB0" w:rsidRPr="009218DC" w:rsidRDefault="00DA2CB0" w:rsidP="009218DC">
            <w:pPr>
              <w:rPr>
                <w:rFonts w:ascii="Century Gothic" w:hAnsi="Century Gothic"/>
                <w:sz w:val="22"/>
                <w:szCs w:val="22"/>
              </w:rPr>
            </w:pPr>
            <w:r w:rsidRPr="009218DC">
              <w:rPr>
                <w:rFonts w:ascii="Century Gothic" w:hAnsi="Century Gothic"/>
                <w:sz w:val="22"/>
                <w:szCs w:val="22"/>
              </w:rPr>
              <w:t>Jews believe death in this life will eventually lead to resurrection in a world to come.</w:t>
            </w:r>
          </w:p>
        </w:tc>
        <w:tc>
          <w:tcPr>
            <w:tcW w:w="3209" w:type="dxa"/>
          </w:tcPr>
          <w:p w14:paraId="74E5406D" w14:textId="77777777" w:rsidR="00DA2CB0" w:rsidRPr="009218DC" w:rsidRDefault="00DA2CB0" w:rsidP="009218DC">
            <w:pPr>
              <w:rPr>
                <w:rFonts w:ascii="Century Gothic" w:eastAsia="Arial" w:hAnsi="Century Gothic"/>
                <w:sz w:val="22"/>
                <w:szCs w:val="22"/>
              </w:rPr>
            </w:pPr>
            <w:r w:rsidRPr="009218DC">
              <w:rPr>
                <w:rFonts w:ascii="Century Gothic" w:hAnsi="Century Gothic"/>
                <w:sz w:val="22"/>
                <w:szCs w:val="22"/>
              </w:rPr>
              <w:t>The dead are buried as soon as possible. The body is washed to purify it, dressed in a plain linen shroud. The casket, a plain wooden coffin, remains closed after the</w:t>
            </w:r>
          </w:p>
          <w:p w14:paraId="19E58671" w14:textId="77777777" w:rsidR="00DA2CB0" w:rsidRPr="009218DC" w:rsidRDefault="00DA2CB0" w:rsidP="009218DC">
            <w:pPr>
              <w:rPr>
                <w:rFonts w:ascii="Century Gothic" w:eastAsia="Arial" w:hAnsi="Century Gothic"/>
                <w:sz w:val="22"/>
                <w:szCs w:val="22"/>
              </w:rPr>
            </w:pPr>
            <w:r w:rsidRPr="009218DC">
              <w:rPr>
                <w:rFonts w:ascii="Century Gothic" w:hAnsi="Century Gothic"/>
                <w:sz w:val="22"/>
                <w:szCs w:val="22"/>
              </w:rPr>
              <w:t>body is dressed. The body is watched over from time of death till burial, as a sign of</w:t>
            </w:r>
          </w:p>
          <w:p w14:paraId="156365CF" w14:textId="77777777" w:rsidR="00DA2CB0" w:rsidRPr="009218DC" w:rsidRDefault="00DA2CB0" w:rsidP="009218DC">
            <w:pPr>
              <w:rPr>
                <w:rFonts w:ascii="Century Gothic" w:eastAsia="Arial" w:hAnsi="Century Gothic"/>
                <w:sz w:val="22"/>
                <w:szCs w:val="22"/>
              </w:rPr>
            </w:pPr>
            <w:r w:rsidRPr="009218DC">
              <w:rPr>
                <w:rFonts w:ascii="Century Gothic" w:hAnsi="Century Gothic"/>
                <w:sz w:val="22"/>
                <w:szCs w:val="22"/>
              </w:rPr>
              <w:t>respect. The kaddish, a prayer in honour of the dead, is said.</w:t>
            </w:r>
          </w:p>
        </w:tc>
        <w:tc>
          <w:tcPr>
            <w:tcW w:w="3210" w:type="dxa"/>
          </w:tcPr>
          <w:p w14:paraId="214577FD" w14:textId="77777777" w:rsidR="00DA2CB0" w:rsidRDefault="00DA2CB0" w:rsidP="009218DC">
            <w:pPr>
              <w:rPr>
                <w:rFonts w:ascii="Century Gothic" w:eastAsia="Arial" w:hAnsi="Century Gothic"/>
                <w:sz w:val="22"/>
                <w:szCs w:val="22"/>
              </w:rPr>
            </w:pPr>
            <w:r w:rsidRPr="009218DC">
              <w:rPr>
                <w:rFonts w:ascii="Century Gothic" w:hAnsi="Century Gothic"/>
                <w:sz w:val="22"/>
                <w:szCs w:val="22"/>
              </w:rPr>
              <w:t xml:space="preserve">There is an intense seven- day mourning period, called shiva. Mourners traditionally rent (tear) their garments </w:t>
            </w:r>
            <w:r w:rsidRPr="009218DC">
              <w:rPr>
                <w:rFonts w:ascii="Century Gothic" w:eastAsia="Arial" w:hAnsi="Century Gothic"/>
                <w:sz w:val="22"/>
                <w:szCs w:val="22"/>
              </w:rPr>
              <w:t>as a symbol of grief. Today, people often wear a black ribbon instead of tearing their clothes. Mourners also cover mirrors, sit on low stools, and avoid wearing leather. The full mourning period lasts a year, after which mourners observe the dead’s Yahrzeit, or yearly anniversary of the death.</w:t>
            </w:r>
          </w:p>
          <w:p w14:paraId="0118EAD3" w14:textId="77777777" w:rsidR="00E23931" w:rsidRPr="009218DC" w:rsidRDefault="00E23931" w:rsidP="009218DC">
            <w:pPr>
              <w:rPr>
                <w:rFonts w:ascii="Century Gothic" w:eastAsia="Arial" w:hAnsi="Century Gothic"/>
                <w:sz w:val="22"/>
                <w:szCs w:val="22"/>
              </w:rPr>
            </w:pPr>
          </w:p>
        </w:tc>
      </w:tr>
    </w:tbl>
    <w:p w14:paraId="629E4AB5" w14:textId="77777777" w:rsidR="006C473B" w:rsidRDefault="006C473B" w:rsidP="007202CF">
      <w:pPr>
        <w:pStyle w:val="NormalWeb"/>
        <w:spacing w:before="0" w:beforeAutospacing="0" w:after="0" w:afterAutospacing="0"/>
        <w:rPr>
          <w:rFonts w:ascii="Century Gothic" w:hAnsi="Century Gothic"/>
          <w:sz w:val="22"/>
          <w:szCs w:val="22"/>
        </w:rPr>
      </w:pPr>
    </w:p>
    <w:p w14:paraId="6DA4EAEA" w14:textId="77777777" w:rsidR="006C473B" w:rsidRDefault="006C473B" w:rsidP="007202CF">
      <w:pPr>
        <w:pStyle w:val="NormalWeb"/>
        <w:spacing w:before="0" w:beforeAutospacing="0" w:after="0" w:afterAutospacing="0"/>
        <w:rPr>
          <w:rFonts w:ascii="Century Gothic" w:hAnsi="Century Gothic"/>
          <w:sz w:val="22"/>
          <w:szCs w:val="22"/>
        </w:rPr>
      </w:pPr>
    </w:p>
    <w:p w14:paraId="6AD4FD67" w14:textId="77777777" w:rsidR="006C473B" w:rsidRDefault="006C473B" w:rsidP="007202CF">
      <w:pPr>
        <w:pStyle w:val="NormalWeb"/>
        <w:spacing w:before="0" w:beforeAutospacing="0" w:after="0" w:afterAutospacing="0"/>
        <w:rPr>
          <w:rFonts w:ascii="Century Gothic" w:hAnsi="Century Gothic"/>
          <w:sz w:val="22"/>
          <w:szCs w:val="22"/>
        </w:rPr>
      </w:pPr>
    </w:p>
    <w:p w14:paraId="080A55ED" w14:textId="77777777" w:rsidR="006C473B" w:rsidRDefault="006C473B" w:rsidP="007202CF">
      <w:pPr>
        <w:pStyle w:val="NormalWeb"/>
        <w:spacing w:before="0" w:beforeAutospacing="0" w:after="0" w:afterAutospacing="0"/>
        <w:rPr>
          <w:rFonts w:ascii="Century Gothic" w:hAnsi="Century Gothic"/>
          <w:sz w:val="22"/>
          <w:szCs w:val="22"/>
        </w:rPr>
      </w:pPr>
    </w:p>
    <w:p w14:paraId="0F8F222B" w14:textId="77777777" w:rsidR="006C473B" w:rsidRDefault="006C473B" w:rsidP="007202CF">
      <w:pPr>
        <w:pStyle w:val="NormalWeb"/>
        <w:spacing w:before="0" w:beforeAutospacing="0" w:after="0" w:afterAutospacing="0"/>
        <w:rPr>
          <w:rFonts w:ascii="Century Gothic" w:hAnsi="Century Gothic"/>
          <w:sz w:val="22"/>
          <w:szCs w:val="22"/>
        </w:rPr>
      </w:pPr>
    </w:p>
    <w:p w14:paraId="011E8086" w14:textId="77777777" w:rsidR="006C473B" w:rsidRDefault="006C473B" w:rsidP="007202CF">
      <w:pPr>
        <w:pStyle w:val="NormalWeb"/>
        <w:spacing w:before="0" w:beforeAutospacing="0" w:after="0" w:afterAutospacing="0"/>
        <w:rPr>
          <w:rFonts w:ascii="Century Gothic" w:hAnsi="Century Gothic"/>
          <w:sz w:val="22"/>
          <w:szCs w:val="22"/>
        </w:rPr>
      </w:pPr>
    </w:p>
    <w:p w14:paraId="0A35514D" w14:textId="77777777" w:rsidR="006C473B" w:rsidRDefault="006C473B" w:rsidP="007202CF">
      <w:pPr>
        <w:pStyle w:val="NormalWeb"/>
        <w:spacing w:before="0" w:beforeAutospacing="0" w:after="0" w:afterAutospacing="0"/>
        <w:rPr>
          <w:rFonts w:ascii="Century Gothic" w:hAnsi="Century Gothic"/>
          <w:sz w:val="22"/>
          <w:szCs w:val="22"/>
        </w:rPr>
      </w:pPr>
    </w:p>
    <w:p w14:paraId="3A7CA86D" w14:textId="77777777" w:rsidR="006C473B" w:rsidRDefault="006C473B" w:rsidP="007202CF">
      <w:pPr>
        <w:pStyle w:val="NormalWeb"/>
        <w:spacing w:before="0" w:beforeAutospacing="0" w:after="0" w:afterAutospacing="0"/>
        <w:rPr>
          <w:rFonts w:ascii="Century Gothic" w:hAnsi="Century Gothic"/>
          <w:sz w:val="22"/>
          <w:szCs w:val="22"/>
        </w:rPr>
      </w:pPr>
    </w:p>
    <w:p w14:paraId="5B563E71" w14:textId="77777777" w:rsidR="006C473B" w:rsidRDefault="006C473B" w:rsidP="007202CF">
      <w:pPr>
        <w:pStyle w:val="NormalWeb"/>
        <w:spacing w:before="0" w:beforeAutospacing="0" w:after="0" w:afterAutospacing="0"/>
        <w:rPr>
          <w:rFonts w:ascii="Century Gothic" w:hAnsi="Century Gothic"/>
          <w:sz w:val="22"/>
          <w:szCs w:val="22"/>
        </w:rPr>
      </w:pPr>
    </w:p>
    <w:p w14:paraId="16A6594F" w14:textId="77777777" w:rsidR="00DA2CB0" w:rsidRDefault="00DA2CB0" w:rsidP="007202CF">
      <w:pPr>
        <w:pStyle w:val="NormalWeb"/>
        <w:spacing w:before="0" w:beforeAutospacing="0" w:after="0" w:afterAutospacing="0"/>
        <w:rPr>
          <w:rFonts w:ascii="Century Gothic" w:hAnsi="Century Gothic"/>
          <w:sz w:val="22"/>
          <w:szCs w:val="22"/>
        </w:rPr>
      </w:pPr>
    </w:p>
    <w:p w14:paraId="06BCE087" w14:textId="77777777" w:rsidR="009218DC" w:rsidRDefault="009218DC" w:rsidP="007202CF">
      <w:pPr>
        <w:pStyle w:val="NormalWeb"/>
        <w:spacing w:before="0" w:beforeAutospacing="0" w:after="0" w:afterAutospacing="0"/>
        <w:rPr>
          <w:rFonts w:ascii="Century Gothic" w:hAnsi="Century Gothic"/>
          <w:sz w:val="22"/>
          <w:szCs w:val="22"/>
        </w:rPr>
      </w:pPr>
    </w:p>
    <w:p w14:paraId="16FE50B2" w14:textId="77777777" w:rsidR="00E23931" w:rsidRDefault="00E23931" w:rsidP="007202CF">
      <w:pPr>
        <w:pStyle w:val="NormalWeb"/>
        <w:spacing w:before="0" w:beforeAutospacing="0" w:after="0" w:afterAutospacing="0"/>
        <w:rPr>
          <w:rFonts w:ascii="Century Gothic" w:hAnsi="Century Gothic"/>
          <w:sz w:val="22"/>
          <w:szCs w:val="22"/>
        </w:rPr>
      </w:pPr>
    </w:p>
    <w:p w14:paraId="356A723D" w14:textId="77777777" w:rsidR="00E23931" w:rsidRDefault="00E23931" w:rsidP="007202CF">
      <w:pPr>
        <w:pStyle w:val="NormalWeb"/>
        <w:spacing w:before="0" w:beforeAutospacing="0" w:after="0" w:afterAutospacing="0"/>
        <w:rPr>
          <w:rFonts w:ascii="Century Gothic" w:hAnsi="Century Gothic"/>
          <w:sz w:val="22"/>
          <w:szCs w:val="22"/>
        </w:rPr>
      </w:pPr>
    </w:p>
    <w:p w14:paraId="4FAD6321" w14:textId="77777777" w:rsidR="00E23931" w:rsidRDefault="00E23931" w:rsidP="007202CF">
      <w:pPr>
        <w:pStyle w:val="NormalWeb"/>
        <w:spacing w:before="0" w:beforeAutospacing="0" w:after="0" w:afterAutospacing="0"/>
        <w:rPr>
          <w:rFonts w:ascii="Century Gothic" w:hAnsi="Century Gothic"/>
          <w:sz w:val="22"/>
          <w:szCs w:val="22"/>
        </w:rPr>
      </w:pPr>
    </w:p>
    <w:tbl>
      <w:tblPr>
        <w:tblStyle w:val="TableGrid"/>
        <w:tblW w:w="0" w:type="auto"/>
        <w:tblLook w:val="04A0" w:firstRow="1" w:lastRow="0" w:firstColumn="1" w:lastColumn="0" w:noHBand="0" w:noVBand="1"/>
      </w:tblPr>
      <w:tblGrid>
        <w:gridCol w:w="3209"/>
        <w:gridCol w:w="3209"/>
        <w:gridCol w:w="3210"/>
      </w:tblGrid>
      <w:tr w:rsidR="009A3E24" w:rsidRPr="009218DC" w14:paraId="02E251FC" w14:textId="77777777" w:rsidTr="003300B9">
        <w:tc>
          <w:tcPr>
            <w:tcW w:w="9628" w:type="dxa"/>
            <w:gridSpan w:val="3"/>
          </w:tcPr>
          <w:p w14:paraId="49C0C214" w14:textId="77777777" w:rsidR="009A3E24" w:rsidRPr="00E23931" w:rsidRDefault="009A3E24" w:rsidP="009218DC">
            <w:pPr>
              <w:rPr>
                <w:rFonts w:ascii="Century Gothic" w:hAnsi="Century Gothic"/>
                <w:b/>
                <w:sz w:val="22"/>
                <w:szCs w:val="22"/>
              </w:rPr>
            </w:pPr>
            <w:r w:rsidRPr="00E23931">
              <w:rPr>
                <w:rFonts w:ascii="Century Gothic" w:hAnsi="Century Gothic"/>
                <w:b/>
                <w:sz w:val="22"/>
                <w:szCs w:val="22"/>
              </w:rPr>
              <w:lastRenderedPageBreak/>
              <w:t>Pagan</w:t>
            </w:r>
          </w:p>
        </w:tc>
      </w:tr>
      <w:tr w:rsidR="00DA2CB0" w:rsidRPr="009218DC" w14:paraId="236FDE81" w14:textId="77777777" w:rsidTr="00DA2CB0">
        <w:tc>
          <w:tcPr>
            <w:tcW w:w="3209" w:type="dxa"/>
          </w:tcPr>
          <w:p w14:paraId="3F6FE66C"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42E787B7"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474E5717"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Mourning period</w:t>
            </w:r>
          </w:p>
        </w:tc>
      </w:tr>
      <w:tr w:rsidR="00DA2CB0" w:rsidRPr="009218DC" w14:paraId="431395B7" w14:textId="77777777" w:rsidTr="00DA2CB0">
        <w:tc>
          <w:tcPr>
            <w:tcW w:w="3209" w:type="dxa"/>
          </w:tcPr>
          <w:p w14:paraId="15B7C9D7"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Pagans believe that physical death is not the end of life. The dead become unborn, and enter into a state where they may find temporary rest, after which healing and renewing energy for rebirth into a new life occur.</w:t>
            </w:r>
          </w:p>
        </w:tc>
        <w:tc>
          <w:tcPr>
            <w:tcW w:w="3209" w:type="dxa"/>
          </w:tcPr>
          <w:p w14:paraId="46C701D1" w14:textId="77777777" w:rsidR="00DA2CB0" w:rsidRPr="00E23931" w:rsidRDefault="009A3E24" w:rsidP="009218DC">
            <w:pPr>
              <w:rPr>
                <w:rFonts w:ascii="Century Gothic" w:eastAsia="Arial" w:hAnsi="Century Gothic"/>
                <w:sz w:val="21"/>
                <w:szCs w:val="21"/>
              </w:rPr>
            </w:pPr>
            <w:r w:rsidRPr="00E23931">
              <w:rPr>
                <w:rFonts w:ascii="Century Gothic" w:hAnsi="Century Gothic"/>
                <w:sz w:val="21"/>
                <w:szCs w:val="21"/>
              </w:rPr>
              <w:t>Believers in the pagan traditions wash the dead body with a mixture consisting of spring water, a few drops</w:t>
            </w:r>
            <w:r w:rsidRPr="00E23931">
              <w:rPr>
                <w:rFonts w:ascii="Century Gothic" w:eastAsia="Arial" w:hAnsi="Century Gothic"/>
                <w:sz w:val="21"/>
                <w:szCs w:val="21"/>
              </w:rPr>
              <w:t xml:space="preserve"> </w:t>
            </w:r>
            <w:r w:rsidRPr="00E23931">
              <w:rPr>
                <w:rFonts w:ascii="Century Gothic" w:hAnsi="Century Gothic"/>
                <w:sz w:val="21"/>
                <w:szCs w:val="21"/>
              </w:rPr>
              <w:t>of ocean water (or water from another special place), scented oil, and the herb rosemary for purity and protection. While washing, a special blessing is usually said. Then, the body is</w:t>
            </w:r>
            <w:r w:rsidRPr="00E23931">
              <w:rPr>
                <w:rFonts w:ascii="Century Gothic" w:eastAsia="Arial" w:hAnsi="Century Gothic"/>
                <w:sz w:val="21"/>
                <w:szCs w:val="21"/>
              </w:rPr>
              <w:t xml:space="preserve"> </w:t>
            </w:r>
            <w:r w:rsidRPr="00E23931">
              <w:rPr>
                <w:rFonts w:ascii="Century Gothic" w:hAnsi="Century Gothic"/>
                <w:sz w:val="21"/>
                <w:szCs w:val="21"/>
              </w:rPr>
              <w:t>smudged (or censed) with an appropriate incense for the cleansing. Finally, the body is wrapped or dressed in simple cloth or clothing. Pagans hold funerals and memorial services, during which, special prayers are said to help guide the dead to healing in their afterlife journey to rebirth. Rituals include offerings to nature and the ancestors, invoking spirits, music, chanting, sharing stories and more.</w:t>
            </w:r>
          </w:p>
        </w:tc>
        <w:tc>
          <w:tcPr>
            <w:tcW w:w="3210" w:type="dxa"/>
          </w:tcPr>
          <w:p w14:paraId="5B9D780E"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No set mourning period</w:t>
            </w:r>
          </w:p>
        </w:tc>
      </w:tr>
      <w:tr w:rsidR="009A3E24" w:rsidRPr="009218DC" w14:paraId="3D2C2A36" w14:textId="77777777" w:rsidTr="000B6062">
        <w:tc>
          <w:tcPr>
            <w:tcW w:w="9628" w:type="dxa"/>
            <w:gridSpan w:val="3"/>
          </w:tcPr>
          <w:p w14:paraId="61636525" w14:textId="77777777" w:rsidR="009A3E24" w:rsidRPr="00E23931" w:rsidRDefault="009A3E24" w:rsidP="009218DC">
            <w:pPr>
              <w:rPr>
                <w:rFonts w:ascii="Century Gothic" w:hAnsi="Century Gothic"/>
                <w:b/>
                <w:sz w:val="22"/>
                <w:szCs w:val="22"/>
              </w:rPr>
            </w:pPr>
            <w:r w:rsidRPr="00E23931">
              <w:rPr>
                <w:rFonts w:ascii="Century Gothic" w:hAnsi="Century Gothic"/>
                <w:b/>
                <w:sz w:val="22"/>
                <w:szCs w:val="22"/>
              </w:rPr>
              <w:t>Sikhism</w:t>
            </w:r>
          </w:p>
        </w:tc>
      </w:tr>
      <w:tr w:rsidR="00DA2CB0" w:rsidRPr="009218DC" w14:paraId="5E693FA1" w14:textId="77777777" w:rsidTr="00DA2CB0">
        <w:tc>
          <w:tcPr>
            <w:tcW w:w="3209" w:type="dxa"/>
          </w:tcPr>
          <w:p w14:paraId="625C376D"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Main beliefs about death</w:t>
            </w:r>
          </w:p>
        </w:tc>
        <w:tc>
          <w:tcPr>
            <w:tcW w:w="3209" w:type="dxa"/>
          </w:tcPr>
          <w:p w14:paraId="06C73A53"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Funeral</w:t>
            </w:r>
          </w:p>
        </w:tc>
        <w:tc>
          <w:tcPr>
            <w:tcW w:w="3210" w:type="dxa"/>
          </w:tcPr>
          <w:p w14:paraId="241540F2"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Mourning period</w:t>
            </w:r>
          </w:p>
        </w:tc>
      </w:tr>
      <w:tr w:rsidR="00DA2CB0" w:rsidRPr="009218DC" w14:paraId="2F5A6C4B" w14:textId="77777777" w:rsidTr="00DA2CB0">
        <w:tc>
          <w:tcPr>
            <w:tcW w:w="3209" w:type="dxa"/>
          </w:tcPr>
          <w:p w14:paraId="06BAFAC7" w14:textId="77777777" w:rsidR="00DA2CB0" w:rsidRPr="009218DC" w:rsidRDefault="009A3E24" w:rsidP="009218DC">
            <w:pPr>
              <w:rPr>
                <w:rFonts w:ascii="Century Gothic" w:hAnsi="Century Gothic"/>
                <w:sz w:val="22"/>
                <w:szCs w:val="22"/>
              </w:rPr>
            </w:pPr>
            <w:r w:rsidRPr="009218DC">
              <w:rPr>
                <w:rFonts w:ascii="Century Gothic" w:eastAsia="Arial" w:hAnsi="Century Gothic"/>
                <w:sz w:val="22"/>
                <w:szCs w:val="22"/>
              </w:rPr>
              <w:t>In Sikhism death is considered a natural process and God’s will.</w:t>
            </w:r>
          </w:p>
        </w:tc>
        <w:tc>
          <w:tcPr>
            <w:tcW w:w="3209" w:type="dxa"/>
          </w:tcPr>
          <w:p w14:paraId="4E335E5D" w14:textId="77777777" w:rsidR="009A3E24" w:rsidRPr="00E23931" w:rsidRDefault="009A3E24" w:rsidP="009218DC">
            <w:pPr>
              <w:rPr>
                <w:rFonts w:ascii="Century Gothic" w:eastAsia="Arial" w:hAnsi="Century Gothic"/>
                <w:sz w:val="21"/>
                <w:szCs w:val="21"/>
              </w:rPr>
            </w:pPr>
            <w:r w:rsidRPr="00E23931">
              <w:rPr>
                <w:rFonts w:ascii="Century Gothic" w:hAnsi="Century Gothic"/>
                <w:sz w:val="21"/>
                <w:szCs w:val="21"/>
              </w:rPr>
              <w:t>Cremation is preferred although if it is not possible any other method such as burial or submergence at sea are acceptable. The body is usually bathed and clothed by family members and taken to the cremation grounds.</w:t>
            </w:r>
            <w:r w:rsidRPr="00E23931">
              <w:rPr>
                <w:rFonts w:ascii="Century Gothic" w:eastAsia="Arial" w:hAnsi="Century Gothic"/>
                <w:sz w:val="21"/>
                <w:szCs w:val="21"/>
              </w:rPr>
              <w:t xml:space="preserve"> </w:t>
            </w:r>
            <w:r w:rsidRPr="00E23931">
              <w:rPr>
                <w:rFonts w:ascii="Century Gothic" w:hAnsi="Century Gothic"/>
                <w:sz w:val="21"/>
                <w:szCs w:val="21"/>
              </w:rPr>
              <w:t>Hymns which induce feelings of detachment are recited by the congregation. As the body is being cremated, Kirtan Sohila, the night time prayer is recited and Ardas, a prayer or request to a superior being, is offered.</w:t>
            </w:r>
          </w:p>
          <w:p w14:paraId="23B7E6DC" w14:textId="77777777" w:rsidR="00DA2CB0" w:rsidRPr="00E23931" w:rsidRDefault="009A3E24" w:rsidP="009218DC">
            <w:pPr>
              <w:rPr>
                <w:rFonts w:ascii="Century Gothic" w:hAnsi="Century Gothic"/>
                <w:sz w:val="21"/>
                <w:szCs w:val="21"/>
              </w:rPr>
            </w:pPr>
            <w:r w:rsidRPr="00E23931">
              <w:rPr>
                <w:rFonts w:ascii="Century Gothic" w:hAnsi="Century Gothic"/>
                <w:sz w:val="21"/>
                <w:szCs w:val="21"/>
              </w:rPr>
              <w:t>The ashes are disposed of by immersing them in the nearest river. Any public displays of grief at the funeral such as wailing or crying out loud are discouraged.</w:t>
            </w:r>
          </w:p>
        </w:tc>
        <w:tc>
          <w:tcPr>
            <w:tcW w:w="3210" w:type="dxa"/>
          </w:tcPr>
          <w:p w14:paraId="61204DED" w14:textId="77777777" w:rsidR="00DA2CB0" w:rsidRPr="009218DC" w:rsidRDefault="009A3E24" w:rsidP="009218DC">
            <w:pPr>
              <w:rPr>
                <w:rFonts w:ascii="Century Gothic" w:hAnsi="Century Gothic"/>
                <w:sz w:val="22"/>
                <w:szCs w:val="22"/>
              </w:rPr>
            </w:pPr>
            <w:r w:rsidRPr="009218DC">
              <w:rPr>
                <w:rFonts w:ascii="Century Gothic" w:hAnsi="Century Gothic"/>
                <w:sz w:val="22"/>
                <w:szCs w:val="22"/>
              </w:rPr>
              <w:t>A non-continuous reading of the entire Sri Guru Granth Sahib is undertaken and timed to conclude on the tenth day. This may be undertaken at home or in the Gurdwara. The conclusion of this ceremony marks the end of the mourning period.</w:t>
            </w:r>
          </w:p>
        </w:tc>
      </w:tr>
    </w:tbl>
    <w:p w14:paraId="3AF94201" w14:textId="77777777" w:rsidR="00DA2CB0" w:rsidRDefault="00DA2CB0" w:rsidP="007202CF">
      <w:pPr>
        <w:pStyle w:val="NormalWeb"/>
        <w:spacing w:before="0" w:beforeAutospacing="0" w:after="0" w:afterAutospacing="0"/>
        <w:rPr>
          <w:rFonts w:ascii="Century Gothic" w:hAnsi="Century Gothic"/>
          <w:sz w:val="22"/>
          <w:szCs w:val="22"/>
        </w:rPr>
      </w:pPr>
    </w:p>
    <w:p w14:paraId="414C661F" w14:textId="77777777" w:rsidR="00A1166B" w:rsidRPr="009A3E24" w:rsidRDefault="00A1166B" w:rsidP="009A3E24">
      <w:pPr>
        <w:pStyle w:val="NormalWeb"/>
        <w:spacing w:before="0" w:beforeAutospacing="0" w:after="0" w:afterAutospacing="0"/>
        <w:rPr>
          <w:rFonts w:ascii="Century Gothic" w:hAnsi="Century Gothic"/>
          <w:sz w:val="22"/>
          <w:szCs w:val="22"/>
        </w:rPr>
      </w:pPr>
      <w:bookmarkStart w:id="0" w:name="_GoBack"/>
      <w:bookmarkEnd w:id="0"/>
    </w:p>
    <w:sectPr w:rsidR="00A1166B" w:rsidRPr="009A3E24" w:rsidSect="00A41BDC">
      <w:footerReference w:type="even" r:id="rId9"/>
      <w:footerReference w:type="default" r:id="rId10"/>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4AD0" w14:textId="77777777" w:rsidR="006518B2" w:rsidRDefault="006518B2">
      <w:r>
        <w:separator/>
      </w:r>
    </w:p>
  </w:endnote>
  <w:endnote w:type="continuationSeparator" w:id="0">
    <w:p w14:paraId="55B28865" w14:textId="77777777" w:rsidR="006518B2" w:rsidRDefault="0065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7051"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8DBB069"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54505197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0A842AAD" w14:textId="77777777" w:rsidR="00A41BDC" w:rsidRPr="00A41BDC" w:rsidRDefault="00A41BDC">
            <w:pPr>
              <w:pStyle w:val="Footer"/>
              <w:jc w:val="center"/>
              <w:rPr>
                <w:rFonts w:ascii="Century Gothic" w:hAnsi="Century Gothic"/>
                <w:color w:val="808080" w:themeColor="background1" w:themeShade="80"/>
                <w:sz w:val="16"/>
                <w:szCs w:val="16"/>
              </w:rPr>
            </w:pPr>
            <w:r w:rsidRPr="00A41BDC">
              <w:rPr>
                <w:rFonts w:ascii="Century Gothic" w:hAnsi="Century Gothic"/>
                <w:color w:val="808080" w:themeColor="background1" w:themeShade="80"/>
                <w:sz w:val="16"/>
                <w:szCs w:val="16"/>
              </w:rPr>
              <w:t xml:space="preserve">Page </w:t>
            </w:r>
            <w:r w:rsidRPr="00A41BDC">
              <w:rPr>
                <w:rFonts w:ascii="Century Gothic" w:hAnsi="Century Gothic"/>
                <w:bCs/>
                <w:color w:val="808080" w:themeColor="background1" w:themeShade="80"/>
                <w:sz w:val="16"/>
                <w:szCs w:val="16"/>
              </w:rPr>
              <w:fldChar w:fldCharType="begin"/>
            </w:r>
            <w:r w:rsidRPr="00A41BDC">
              <w:rPr>
                <w:rFonts w:ascii="Century Gothic" w:hAnsi="Century Gothic"/>
                <w:bCs/>
                <w:color w:val="808080" w:themeColor="background1" w:themeShade="80"/>
                <w:sz w:val="16"/>
                <w:szCs w:val="16"/>
              </w:rPr>
              <w:instrText xml:space="preserve"> PAGE </w:instrText>
            </w:r>
            <w:r w:rsidRPr="00A41BDC">
              <w:rPr>
                <w:rFonts w:ascii="Century Gothic" w:hAnsi="Century Gothic"/>
                <w:bCs/>
                <w:color w:val="808080" w:themeColor="background1" w:themeShade="80"/>
                <w:sz w:val="16"/>
                <w:szCs w:val="16"/>
              </w:rPr>
              <w:fldChar w:fldCharType="separate"/>
            </w:r>
            <w:r w:rsidR="007E27AB">
              <w:rPr>
                <w:rFonts w:ascii="Century Gothic" w:hAnsi="Century Gothic"/>
                <w:bCs/>
                <w:noProof/>
                <w:color w:val="808080" w:themeColor="background1" w:themeShade="80"/>
                <w:sz w:val="16"/>
                <w:szCs w:val="16"/>
              </w:rPr>
              <w:t>1</w:t>
            </w:r>
            <w:r w:rsidRPr="00A41BDC">
              <w:rPr>
                <w:rFonts w:ascii="Century Gothic" w:hAnsi="Century Gothic"/>
                <w:bCs/>
                <w:color w:val="808080" w:themeColor="background1" w:themeShade="80"/>
                <w:sz w:val="16"/>
                <w:szCs w:val="16"/>
              </w:rPr>
              <w:fldChar w:fldCharType="end"/>
            </w:r>
            <w:r w:rsidRPr="00A41BDC">
              <w:rPr>
                <w:rFonts w:ascii="Century Gothic" w:hAnsi="Century Gothic"/>
                <w:color w:val="808080" w:themeColor="background1" w:themeShade="80"/>
                <w:sz w:val="16"/>
                <w:szCs w:val="16"/>
              </w:rPr>
              <w:t xml:space="preserve"> of </w:t>
            </w:r>
            <w:r w:rsidRPr="00A41BDC">
              <w:rPr>
                <w:rFonts w:ascii="Century Gothic" w:hAnsi="Century Gothic"/>
                <w:bCs/>
                <w:color w:val="808080" w:themeColor="background1" w:themeShade="80"/>
                <w:sz w:val="16"/>
                <w:szCs w:val="16"/>
              </w:rPr>
              <w:fldChar w:fldCharType="begin"/>
            </w:r>
            <w:r w:rsidRPr="00A41BDC">
              <w:rPr>
                <w:rFonts w:ascii="Century Gothic" w:hAnsi="Century Gothic"/>
                <w:bCs/>
                <w:color w:val="808080" w:themeColor="background1" w:themeShade="80"/>
                <w:sz w:val="16"/>
                <w:szCs w:val="16"/>
              </w:rPr>
              <w:instrText xml:space="preserve"> NUMPAGES  </w:instrText>
            </w:r>
            <w:r w:rsidRPr="00A41BDC">
              <w:rPr>
                <w:rFonts w:ascii="Century Gothic" w:hAnsi="Century Gothic"/>
                <w:bCs/>
                <w:color w:val="808080" w:themeColor="background1" w:themeShade="80"/>
                <w:sz w:val="16"/>
                <w:szCs w:val="16"/>
              </w:rPr>
              <w:fldChar w:fldCharType="separate"/>
            </w:r>
            <w:r w:rsidR="007E27AB">
              <w:rPr>
                <w:rFonts w:ascii="Century Gothic" w:hAnsi="Century Gothic"/>
                <w:bCs/>
                <w:noProof/>
                <w:color w:val="808080" w:themeColor="background1" w:themeShade="80"/>
                <w:sz w:val="16"/>
                <w:szCs w:val="16"/>
              </w:rPr>
              <w:t>9</w:t>
            </w:r>
            <w:r w:rsidRPr="00A41BDC">
              <w:rPr>
                <w:rFonts w:ascii="Century Gothic" w:hAnsi="Century Gothic"/>
                <w:bCs/>
                <w:color w:val="808080" w:themeColor="background1" w:themeShade="80"/>
                <w:sz w:val="16"/>
                <w:szCs w:val="16"/>
              </w:rPr>
              <w:fldChar w:fldCharType="end"/>
            </w:r>
          </w:p>
        </w:sdtContent>
      </w:sdt>
    </w:sdtContent>
  </w:sdt>
  <w:p w14:paraId="0B65E673" w14:textId="77777777"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EB27" w14:textId="77777777" w:rsidR="006518B2" w:rsidRDefault="006518B2">
      <w:r>
        <w:separator/>
      </w:r>
    </w:p>
  </w:footnote>
  <w:footnote w:type="continuationSeparator" w:id="0">
    <w:p w14:paraId="0E963081" w14:textId="77777777" w:rsidR="006518B2" w:rsidRDefault="0065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F97"/>
    <w:multiLevelType w:val="hybridMultilevel"/>
    <w:tmpl w:val="6EF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41D64"/>
    <w:multiLevelType w:val="hybridMultilevel"/>
    <w:tmpl w:val="4686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D105C"/>
    <w:multiLevelType w:val="hybridMultilevel"/>
    <w:tmpl w:val="DC16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97C98"/>
    <w:multiLevelType w:val="hybridMultilevel"/>
    <w:tmpl w:val="A3F2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44DE5"/>
    <w:multiLevelType w:val="hybridMultilevel"/>
    <w:tmpl w:val="7412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607ED"/>
    <w:multiLevelType w:val="hybridMultilevel"/>
    <w:tmpl w:val="400A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F17DD"/>
    <w:multiLevelType w:val="hybridMultilevel"/>
    <w:tmpl w:val="8D3A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1841"/>
    <w:rsid w:val="000211B1"/>
    <w:rsid w:val="00080C54"/>
    <w:rsid w:val="000D1036"/>
    <w:rsid w:val="00106B16"/>
    <w:rsid w:val="001B0D42"/>
    <w:rsid w:val="001D5476"/>
    <w:rsid w:val="00204718"/>
    <w:rsid w:val="00251BFC"/>
    <w:rsid w:val="002871CF"/>
    <w:rsid w:val="002F1288"/>
    <w:rsid w:val="00321734"/>
    <w:rsid w:val="00326492"/>
    <w:rsid w:val="00335CD0"/>
    <w:rsid w:val="00340711"/>
    <w:rsid w:val="00357AE5"/>
    <w:rsid w:val="00377B61"/>
    <w:rsid w:val="00380358"/>
    <w:rsid w:val="003974C9"/>
    <w:rsid w:val="003C4293"/>
    <w:rsid w:val="00405F44"/>
    <w:rsid w:val="00450AB1"/>
    <w:rsid w:val="00492C84"/>
    <w:rsid w:val="00535E04"/>
    <w:rsid w:val="005A49A3"/>
    <w:rsid w:val="00626FEA"/>
    <w:rsid w:val="00641CEE"/>
    <w:rsid w:val="006518B2"/>
    <w:rsid w:val="00682F80"/>
    <w:rsid w:val="0068677B"/>
    <w:rsid w:val="006A297C"/>
    <w:rsid w:val="006C473B"/>
    <w:rsid w:val="006D5C1A"/>
    <w:rsid w:val="006F677A"/>
    <w:rsid w:val="007202CF"/>
    <w:rsid w:val="007551E8"/>
    <w:rsid w:val="007934A4"/>
    <w:rsid w:val="0079499B"/>
    <w:rsid w:val="0079598B"/>
    <w:rsid w:val="007A1490"/>
    <w:rsid w:val="007A285C"/>
    <w:rsid w:val="007E27AB"/>
    <w:rsid w:val="007F1E2C"/>
    <w:rsid w:val="00832E41"/>
    <w:rsid w:val="00874BE0"/>
    <w:rsid w:val="008843BF"/>
    <w:rsid w:val="008A5E40"/>
    <w:rsid w:val="008C4370"/>
    <w:rsid w:val="009218DC"/>
    <w:rsid w:val="009A3E24"/>
    <w:rsid w:val="009A588A"/>
    <w:rsid w:val="009B3A24"/>
    <w:rsid w:val="009C0E14"/>
    <w:rsid w:val="009E3507"/>
    <w:rsid w:val="00A1166B"/>
    <w:rsid w:val="00A41BDC"/>
    <w:rsid w:val="00A82663"/>
    <w:rsid w:val="00A85CDF"/>
    <w:rsid w:val="00A8763B"/>
    <w:rsid w:val="00A96708"/>
    <w:rsid w:val="00AA3BA8"/>
    <w:rsid w:val="00AC76DB"/>
    <w:rsid w:val="00B077CF"/>
    <w:rsid w:val="00B34DF8"/>
    <w:rsid w:val="00B75D00"/>
    <w:rsid w:val="00B87F92"/>
    <w:rsid w:val="00BD5597"/>
    <w:rsid w:val="00C05DDE"/>
    <w:rsid w:val="00C12C87"/>
    <w:rsid w:val="00C431BC"/>
    <w:rsid w:val="00C86641"/>
    <w:rsid w:val="00CE3264"/>
    <w:rsid w:val="00CE68C2"/>
    <w:rsid w:val="00CF539A"/>
    <w:rsid w:val="00CF55A0"/>
    <w:rsid w:val="00CF5A94"/>
    <w:rsid w:val="00D83395"/>
    <w:rsid w:val="00DA2CB0"/>
    <w:rsid w:val="00DB4880"/>
    <w:rsid w:val="00DC5D5C"/>
    <w:rsid w:val="00E23931"/>
    <w:rsid w:val="00E6095A"/>
    <w:rsid w:val="00E9685A"/>
    <w:rsid w:val="00EA7D31"/>
    <w:rsid w:val="00FB6913"/>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FBEC2"/>
  <w15:docId w15:val="{791D4E7A-B049-462F-8576-E57ABABD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5">
    <w:name w:val="heading 5"/>
    <w:basedOn w:val="Normal"/>
    <w:next w:val="Normal"/>
    <w:link w:val="Heading5Char"/>
    <w:unhideWhenUsed/>
    <w:qFormat/>
    <w:rsid w:val="00C866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uiPriority w:val="99"/>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character" w:customStyle="1" w:styleId="Heading5Char">
    <w:name w:val="Heading 5 Char"/>
    <w:basedOn w:val="DefaultParagraphFont"/>
    <w:link w:val="Heading5"/>
    <w:rsid w:val="00C86641"/>
    <w:rPr>
      <w:rFonts w:asciiTheme="majorHAnsi" w:eastAsiaTheme="majorEastAsia" w:hAnsiTheme="majorHAnsi" w:cstheme="majorBidi"/>
      <w:color w:val="243F60" w:themeColor="accent1" w:themeShade="7F"/>
      <w:lang w:eastAsia="en-US"/>
    </w:rPr>
  </w:style>
  <w:style w:type="paragraph" w:styleId="ListParagraph">
    <w:name w:val="List Paragraph"/>
    <w:basedOn w:val="Normal"/>
    <w:uiPriority w:val="34"/>
    <w:qFormat/>
    <w:rsid w:val="00EA7D3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1166B"/>
    <w:pPr>
      <w:spacing w:before="100" w:beforeAutospacing="1" w:after="100" w:afterAutospacing="1"/>
    </w:pPr>
    <w:rPr>
      <w:sz w:val="24"/>
      <w:szCs w:val="24"/>
      <w:lang w:eastAsia="en-GB"/>
    </w:rPr>
  </w:style>
  <w:style w:type="character" w:styleId="Hyperlink">
    <w:name w:val="Hyperlink"/>
    <w:basedOn w:val="DefaultParagraphFont"/>
    <w:unhideWhenUsed/>
    <w:rsid w:val="00535E04"/>
    <w:rPr>
      <w:color w:val="0000FF" w:themeColor="hyperlink"/>
      <w:u w:val="single"/>
    </w:rPr>
  </w:style>
  <w:style w:type="paragraph" w:customStyle="1" w:styleId="TableParagraph">
    <w:name w:val="Table Paragraph"/>
    <w:basedOn w:val="Normal"/>
    <w:uiPriority w:val="1"/>
    <w:qFormat/>
    <w:rsid w:val="00535E04"/>
    <w:pPr>
      <w:widowControl w:val="0"/>
    </w:pPr>
    <w:rPr>
      <w:rFonts w:asciiTheme="minorHAnsi" w:eastAsiaTheme="minorHAnsi" w:hAnsiTheme="minorHAnsi" w:cstheme="minorBidi"/>
      <w:sz w:val="22"/>
      <w:szCs w:val="22"/>
      <w:lang w:val="en-US"/>
    </w:rPr>
  </w:style>
  <w:style w:type="character" w:styleId="FollowedHyperlink">
    <w:name w:val="FollowedHyperlink"/>
    <w:basedOn w:val="DefaultParagraphFont"/>
    <w:semiHidden/>
    <w:unhideWhenUsed/>
    <w:rsid w:val="00921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487">
      <w:bodyDiv w:val="1"/>
      <w:marLeft w:val="0"/>
      <w:marRight w:val="0"/>
      <w:marTop w:val="0"/>
      <w:marBottom w:val="0"/>
      <w:divBdr>
        <w:top w:val="none" w:sz="0" w:space="0" w:color="auto"/>
        <w:left w:val="none" w:sz="0" w:space="0" w:color="auto"/>
        <w:bottom w:val="none" w:sz="0" w:space="0" w:color="auto"/>
        <w:right w:val="none" w:sz="0" w:space="0" w:color="auto"/>
      </w:divBdr>
    </w:div>
    <w:div w:id="1302341816">
      <w:bodyDiv w:val="1"/>
      <w:marLeft w:val="0"/>
      <w:marRight w:val="0"/>
      <w:marTop w:val="0"/>
      <w:marBottom w:val="0"/>
      <w:divBdr>
        <w:top w:val="none" w:sz="0" w:space="0" w:color="auto"/>
        <w:left w:val="none" w:sz="0" w:space="0" w:color="auto"/>
        <w:bottom w:val="none" w:sz="0" w:space="0" w:color="auto"/>
        <w:right w:val="none" w:sz="0" w:space="0" w:color="auto"/>
      </w:divBdr>
    </w:div>
    <w:div w:id="13573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2885</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13</cp:revision>
  <cp:lastPrinted>2016-04-15T09:46:00Z</cp:lastPrinted>
  <dcterms:created xsi:type="dcterms:W3CDTF">2020-05-11T11:01:00Z</dcterms:created>
  <dcterms:modified xsi:type="dcterms:W3CDTF">2023-05-24T09:10:00Z</dcterms:modified>
</cp:coreProperties>
</file>